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156"/>
      </w:pPr>
      <w:bookmarkStart w:id="0" w:name="_Toc534533505"/>
      <w:bookmarkStart w:id="1" w:name="_Toc534533204"/>
      <w:bookmarkStart w:id="2" w:name="_Toc510869536"/>
      <w:r>
        <w:rPr>
          <w:rFonts w:hint="eastAsia"/>
        </w:rPr>
        <w:t>新能源材料与器件</w:t>
      </w:r>
      <w:r>
        <w:t>本科生培养方案</w:t>
      </w:r>
      <w:bookmarkEnd w:id="0"/>
      <w:bookmarkEnd w:id="1"/>
      <w:bookmarkEnd w:id="2"/>
    </w:p>
    <w:p>
      <w:pPr>
        <w:tabs>
          <w:tab w:val="left" w:pos="504"/>
        </w:tabs>
        <w:spacing w:line="400" w:lineRule="exact"/>
        <w:rPr>
          <w:rFonts w:eastAsia="黑体"/>
          <w:b/>
          <w:sz w:val="24"/>
        </w:rPr>
      </w:pPr>
      <w:r>
        <w:rPr>
          <w:rFonts w:eastAsia="黑体"/>
          <w:b/>
          <w:sz w:val="24"/>
        </w:rPr>
        <w:t>一、培养目标</w:t>
      </w:r>
    </w:p>
    <w:p>
      <w:pPr>
        <w:pStyle w:val="17"/>
        <w:tabs>
          <w:tab w:val="left" w:pos="700"/>
        </w:tabs>
        <w:adjustRightInd w:val="0"/>
        <w:spacing w:line="400" w:lineRule="exact"/>
        <w:ind w:firstLineChars="0"/>
        <w:rPr>
          <w:rFonts w:ascii="宋体" w:hAnsi="宋体"/>
          <w:szCs w:val="21"/>
        </w:rPr>
      </w:pPr>
      <w:r>
        <w:rPr>
          <w:rFonts w:hint="eastAsia" w:ascii="宋体" w:hAnsi="宋体"/>
          <w:szCs w:val="21"/>
        </w:rPr>
        <w:t>本专业面向国家战略新兴产业、行业需求和学术前沿，着力培养热爱祖国、信念执着、知行合一、求真务实、励志奋斗，具有社会责任感和国际视野，具有扎实的数学、物理、化学、化工和材料科学知识基础，具有分析和解决复杂新能源材料与器件问题的基本能力，具有在空天和民用新能源领域研究开发新材料、新器件和能源系统设计与管理的能力，具有良好的团队协作和组织管理能力，能够从事科学研究、技术开发和管理等工作的高级工程技术和研究人才。</w:t>
      </w:r>
    </w:p>
    <w:p>
      <w:pPr>
        <w:pStyle w:val="17"/>
        <w:tabs>
          <w:tab w:val="left" w:pos="700"/>
        </w:tabs>
        <w:adjustRightInd w:val="0"/>
        <w:spacing w:line="400" w:lineRule="exact"/>
        <w:ind w:firstLineChars="0"/>
        <w:rPr>
          <w:rFonts w:ascii="宋体" w:hAnsi="宋体"/>
          <w:szCs w:val="21"/>
        </w:rPr>
      </w:pPr>
      <w:r>
        <w:rPr>
          <w:rFonts w:hint="eastAsia" w:ascii="宋体" w:hAnsi="宋体"/>
          <w:szCs w:val="21"/>
        </w:rPr>
        <w:t>本专业毕业生毕业五年左右预期达到以下目标：</w:t>
      </w:r>
    </w:p>
    <w:p>
      <w:pPr>
        <w:pStyle w:val="17"/>
        <w:tabs>
          <w:tab w:val="left" w:pos="700"/>
        </w:tabs>
        <w:adjustRightInd w:val="0"/>
        <w:spacing w:line="400" w:lineRule="exact"/>
        <w:ind w:firstLineChars="0"/>
        <w:rPr>
          <w:rFonts w:ascii="宋体" w:hAnsi="宋体"/>
          <w:szCs w:val="21"/>
        </w:rPr>
      </w:pPr>
      <w:r>
        <w:rPr>
          <w:rFonts w:hint="eastAsia" w:ascii="宋体" w:hAnsi="宋体"/>
          <w:szCs w:val="21"/>
        </w:rPr>
        <w:t>1. 能够综合运用数学、物理、化学、化工和材料科学等知识鉴定、分析、制定和解决与专业职位相关的工程问题。</w:t>
      </w:r>
    </w:p>
    <w:p>
      <w:pPr>
        <w:pStyle w:val="17"/>
        <w:tabs>
          <w:tab w:val="left" w:pos="700"/>
        </w:tabs>
        <w:adjustRightInd w:val="0"/>
        <w:spacing w:line="400" w:lineRule="exact"/>
        <w:ind w:firstLineChars="0"/>
        <w:rPr>
          <w:rFonts w:ascii="宋体" w:hAnsi="宋体"/>
          <w:szCs w:val="21"/>
        </w:rPr>
      </w:pPr>
      <w:r>
        <w:rPr>
          <w:rFonts w:hint="eastAsia" w:ascii="宋体" w:hAnsi="宋体"/>
          <w:szCs w:val="21"/>
        </w:rPr>
        <w:t>2. 能够准确把握国际现代材料科学与器件技术发展趋势，使用现代工具，能够对复杂工程项目提供系统性的解决方案，完成本专业领域相关的系统设计与材料、器件开发工作。</w:t>
      </w:r>
    </w:p>
    <w:p>
      <w:pPr>
        <w:pStyle w:val="17"/>
        <w:tabs>
          <w:tab w:val="left" w:pos="700"/>
        </w:tabs>
        <w:adjustRightInd w:val="0"/>
        <w:spacing w:line="400" w:lineRule="exact"/>
        <w:ind w:firstLineChars="0"/>
        <w:rPr>
          <w:rFonts w:ascii="宋体" w:hAnsi="宋体"/>
          <w:szCs w:val="21"/>
        </w:rPr>
      </w:pPr>
      <w:r>
        <w:rPr>
          <w:rFonts w:hint="eastAsia" w:ascii="宋体" w:hAnsi="宋体"/>
          <w:szCs w:val="21"/>
        </w:rPr>
        <w:t>3. 能够基于法律、安全、环境、文化和经济等视角，综合管理新能源及多学科交叉项目。</w:t>
      </w:r>
    </w:p>
    <w:p>
      <w:pPr>
        <w:tabs>
          <w:tab w:val="left" w:pos="672"/>
        </w:tabs>
        <w:adjustRightInd w:val="0"/>
        <w:spacing w:line="400" w:lineRule="exact"/>
        <w:ind w:firstLine="420" w:firstLineChars="200"/>
        <w:rPr>
          <w:rFonts w:ascii="宋体" w:hAnsi="宋体" w:cs="宋体"/>
        </w:rPr>
      </w:pPr>
      <w:r>
        <w:rPr>
          <w:rFonts w:hint="eastAsia" w:ascii="宋体" w:hAnsi="宋体"/>
          <w:szCs w:val="21"/>
        </w:rPr>
        <w:t>4. 品德优良，遵守职业规范，能适应独立和团队工作环境，具备良好的沟通能力、终身学习能力和创新能力，推动行业未来发展。</w:t>
      </w:r>
    </w:p>
    <w:p>
      <w:pPr>
        <w:tabs>
          <w:tab w:val="left" w:pos="672"/>
        </w:tabs>
        <w:adjustRightInd w:val="0"/>
        <w:spacing w:line="400" w:lineRule="exact"/>
        <w:ind w:firstLine="420" w:firstLineChars="200"/>
        <w:rPr>
          <w:rFonts w:ascii="宋体" w:hAnsi="宋体"/>
        </w:rPr>
      </w:pPr>
    </w:p>
    <w:p>
      <w:pPr>
        <w:tabs>
          <w:tab w:val="left" w:pos="504"/>
        </w:tabs>
        <w:spacing w:line="400" w:lineRule="exact"/>
        <w:rPr>
          <w:rFonts w:eastAsia="黑体"/>
          <w:b/>
          <w:sz w:val="24"/>
        </w:rPr>
      </w:pPr>
      <w:r>
        <w:rPr>
          <w:rFonts w:eastAsia="黑体"/>
          <w:b/>
          <w:sz w:val="24"/>
        </w:rPr>
        <w:t>二、培养要求</w:t>
      </w:r>
    </w:p>
    <w:p>
      <w:pPr>
        <w:pStyle w:val="17"/>
        <w:tabs>
          <w:tab w:val="left" w:pos="700"/>
        </w:tabs>
        <w:adjustRightInd w:val="0"/>
        <w:spacing w:line="400" w:lineRule="exact"/>
        <w:ind w:firstLineChars="0"/>
        <w:rPr>
          <w:rFonts w:ascii="宋体" w:hAnsi="宋体"/>
          <w:b/>
          <w:szCs w:val="21"/>
        </w:rPr>
      </w:pPr>
      <w:r>
        <w:rPr>
          <w:rFonts w:hint="eastAsia" w:ascii="宋体" w:hAnsi="宋体"/>
          <w:b/>
          <w:szCs w:val="21"/>
        </w:rPr>
        <w:t>1</w:t>
      </w:r>
      <w:r>
        <w:rPr>
          <w:rFonts w:ascii="宋体" w:hAnsi="宋体"/>
          <w:b/>
          <w:szCs w:val="21"/>
        </w:rPr>
        <w:t xml:space="preserve">. </w:t>
      </w:r>
      <w:r>
        <w:rPr>
          <w:rFonts w:hint="eastAsia" w:ascii="宋体" w:hAnsi="宋体"/>
          <w:b/>
          <w:szCs w:val="21"/>
        </w:rPr>
        <w:t>工程知识：能够将数学、自然科学、工程基础和专业知识用于解决新能源材料与器件专业的复杂工程问题，并掌握新能源材料与器件专业的发展现状和趋势。</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1.1 </w:t>
      </w:r>
      <w:r>
        <w:rPr>
          <w:rFonts w:hint="eastAsia" w:ascii="宋体" w:hAnsi="宋体"/>
          <w:szCs w:val="21"/>
        </w:rPr>
        <w:t>掌握新能源与材料专业必须的数学、自然科学和工程科学的知识，能用相应的语言工具表述工程问题。</w:t>
      </w:r>
    </w:p>
    <w:p>
      <w:pPr>
        <w:pStyle w:val="17"/>
        <w:tabs>
          <w:tab w:val="left" w:pos="700"/>
        </w:tabs>
        <w:adjustRightInd w:val="0"/>
        <w:spacing w:line="400" w:lineRule="exact"/>
        <w:ind w:left="426" w:firstLine="0" w:firstLineChars="0"/>
        <w:rPr>
          <w:rFonts w:ascii="宋体" w:hAnsi="宋体"/>
          <w:szCs w:val="21"/>
        </w:rPr>
      </w:pPr>
      <w:r>
        <w:rPr>
          <w:rFonts w:ascii="宋体" w:hAnsi="宋体"/>
          <w:szCs w:val="21"/>
        </w:rPr>
        <w:t xml:space="preserve">1.2 </w:t>
      </w:r>
      <w:r>
        <w:rPr>
          <w:rFonts w:hint="eastAsia" w:ascii="宋体" w:hAnsi="宋体"/>
          <w:szCs w:val="21"/>
        </w:rPr>
        <w:t>能针对具体的对象建立数学模型。</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1.3 </w:t>
      </w:r>
      <w:r>
        <w:rPr>
          <w:rFonts w:hint="eastAsia" w:ascii="宋体" w:hAnsi="宋体"/>
          <w:szCs w:val="21"/>
        </w:rPr>
        <w:t>能够将相关知识和数学模型方法用于推演、分析新能源材料与器件专业的复杂工程问题。</w:t>
      </w:r>
    </w:p>
    <w:p>
      <w:pPr>
        <w:pStyle w:val="17"/>
        <w:tabs>
          <w:tab w:val="left" w:pos="700"/>
        </w:tabs>
        <w:adjustRightInd w:val="0"/>
        <w:spacing w:after="156" w:afterLines="50" w:line="400" w:lineRule="exact"/>
        <w:ind w:firstLineChars="0"/>
        <w:rPr>
          <w:rFonts w:ascii="宋体" w:hAnsi="宋体"/>
          <w:szCs w:val="21"/>
        </w:rPr>
      </w:pPr>
      <w:r>
        <w:rPr>
          <w:rFonts w:ascii="宋体" w:hAnsi="宋体"/>
          <w:szCs w:val="21"/>
        </w:rPr>
        <w:t>1.4</w:t>
      </w:r>
      <w:r>
        <w:rPr>
          <w:rFonts w:hint="eastAsia" w:ascii="宋体" w:hAnsi="宋体"/>
          <w:szCs w:val="21"/>
        </w:rPr>
        <w:t>掌握新能源材料与器件专业的发展现状和趋势，能够将相关知识和数学模型方法用于复杂工程问题解决方案的比较与综合。</w:t>
      </w:r>
    </w:p>
    <w:p>
      <w:pPr>
        <w:pStyle w:val="17"/>
        <w:tabs>
          <w:tab w:val="left" w:pos="700"/>
        </w:tabs>
        <w:adjustRightInd w:val="0"/>
        <w:spacing w:line="400" w:lineRule="exact"/>
        <w:ind w:firstLineChars="0"/>
        <w:rPr>
          <w:rFonts w:ascii="宋体" w:hAnsi="宋体"/>
          <w:b/>
          <w:szCs w:val="21"/>
        </w:rPr>
      </w:pPr>
      <w:r>
        <w:rPr>
          <w:rFonts w:hint="eastAsia" w:ascii="宋体" w:hAnsi="宋体"/>
          <w:b/>
          <w:szCs w:val="21"/>
        </w:rPr>
        <w:t>2</w:t>
      </w:r>
      <w:r>
        <w:rPr>
          <w:rFonts w:ascii="宋体" w:hAnsi="宋体"/>
          <w:b/>
          <w:szCs w:val="21"/>
        </w:rPr>
        <w:t xml:space="preserve">. </w:t>
      </w:r>
      <w:r>
        <w:rPr>
          <w:rFonts w:hint="eastAsia" w:ascii="宋体" w:hAnsi="宋体"/>
          <w:b/>
          <w:szCs w:val="21"/>
        </w:rPr>
        <w:t>问题分析：能够应用数学、自然科学和工程科学的基本原理，识别、表达、并通过文献研究、知识整合和审辩式思维，分析新能源材料与器件专业的复杂工程问题，并能获得有效结论。</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2.1 </w:t>
      </w:r>
      <w:r>
        <w:rPr>
          <w:rFonts w:hint="eastAsia" w:ascii="宋体" w:hAnsi="宋体"/>
          <w:szCs w:val="21"/>
        </w:rPr>
        <w:t>能运用相关原理，识别和判断复杂工程问题的关键环节。</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2.2 </w:t>
      </w:r>
      <w:r>
        <w:rPr>
          <w:rFonts w:hint="eastAsia" w:ascii="宋体" w:hAnsi="宋体"/>
          <w:szCs w:val="21"/>
        </w:rPr>
        <w:t>能基于相关科学原理和数学模型方法正确表达复杂工程问题。</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2.3 </w:t>
      </w:r>
      <w:r>
        <w:rPr>
          <w:rFonts w:hint="eastAsia" w:ascii="宋体" w:hAnsi="宋体"/>
          <w:szCs w:val="21"/>
        </w:rPr>
        <w:t>能认识到解决问题有多种方案可选择，会通过文献研究寻求可替代的解决方案。</w:t>
      </w:r>
    </w:p>
    <w:p>
      <w:pPr>
        <w:pStyle w:val="17"/>
        <w:tabs>
          <w:tab w:val="left" w:pos="700"/>
        </w:tabs>
        <w:adjustRightInd w:val="0"/>
        <w:spacing w:after="156" w:afterLines="50" w:line="400" w:lineRule="exact"/>
        <w:ind w:firstLineChars="0"/>
        <w:rPr>
          <w:rFonts w:ascii="宋体" w:hAnsi="宋体"/>
          <w:szCs w:val="21"/>
        </w:rPr>
      </w:pPr>
      <w:r>
        <w:rPr>
          <w:rFonts w:ascii="宋体" w:hAnsi="宋体"/>
          <w:szCs w:val="21"/>
        </w:rPr>
        <w:t>2.4</w:t>
      </w:r>
      <w:r>
        <w:rPr>
          <w:rFonts w:hint="eastAsia" w:ascii="宋体" w:hAnsi="宋体"/>
          <w:szCs w:val="21"/>
        </w:rPr>
        <w:t>能运用基本原理，借助文献研究、知识整合和审辩式思维，分析过程的影响因素，获得有效结论。</w:t>
      </w:r>
    </w:p>
    <w:p>
      <w:pPr>
        <w:pStyle w:val="17"/>
        <w:tabs>
          <w:tab w:val="left" w:pos="700"/>
        </w:tabs>
        <w:adjustRightInd w:val="0"/>
        <w:spacing w:line="400" w:lineRule="exact"/>
        <w:ind w:firstLineChars="0"/>
        <w:rPr>
          <w:rFonts w:ascii="宋体" w:hAnsi="宋体"/>
          <w:b/>
          <w:szCs w:val="21"/>
        </w:rPr>
      </w:pPr>
      <w:r>
        <w:rPr>
          <w:rFonts w:hint="eastAsia" w:ascii="宋体" w:hAnsi="宋体"/>
          <w:b/>
          <w:szCs w:val="21"/>
        </w:rPr>
        <w:t>3</w:t>
      </w:r>
      <w:r>
        <w:rPr>
          <w:rFonts w:ascii="宋体" w:hAnsi="宋体"/>
          <w:b/>
          <w:szCs w:val="21"/>
        </w:rPr>
        <w:t xml:space="preserve">. </w:t>
      </w:r>
      <w:r>
        <w:rPr>
          <w:rFonts w:hint="eastAsia" w:ascii="宋体" w:hAnsi="宋体"/>
          <w:b/>
          <w:szCs w:val="21"/>
        </w:rPr>
        <w:t>设计</w:t>
      </w:r>
      <w:r>
        <w:rPr>
          <w:rFonts w:ascii="宋体" w:hAnsi="宋体"/>
          <w:b/>
          <w:szCs w:val="21"/>
        </w:rPr>
        <w:t>/</w:t>
      </w:r>
      <w:r>
        <w:rPr>
          <w:rFonts w:hint="eastAsia" w:ascii="宋体" w:hAnsi="宋体"/>
          <w:b/>
          <w:szCs w:val="21"/>
        </w:rPr>
        <w:t>开发解决方案：能够设计针对新能源材料与器件领域复杂工程问题的解决方案，能够设计满足特定需求的单元（部件）、系统，并能够在设计环节中体现创新意识，同时考虑社会、健康、安全、法律、文化以及环境因素。</w:t>
      </w:r>
    </w:p>
    <w:p>
      <w:pPr>
        <w:pStyle w:val="17"/>
        <w:tabs>
          <w:tab w:val="left" w:pos="700"/>
        </w:tabs>
        <w:adjustRightInd w:val="0"/>
        <w:spacing w:line="400" w:lineRule="exact"/>
        <w:ind w:left="426" w:firstLine="0" w:firstLineChars="0"/>
        <w:rPr>
          <w:rFonts w:ascii="宋体" w:hAnsi="宋体"/>
          <w:szCs w:val="21"/>
        </w:rPr>
      </w:pPr>
      <w:r>
        <w:rPr>
          <w:rFonts w:ascii="宋体" w:hAnsi="宋体"/>
          <w:szCs w:val="21"/>
        </w:rPr>
        <w:t xml:space="preserve">3.1 </w:t>
      </w:r>
      <w:r>
        <w:rPr>
          <w:rFonts w:hint="eastAsia" w:ascii="宋体" w:hAnsi="宋体"/>
          <w:szCs w:val="21"/>
        </w:rPr>
        <w:t>掌握工程设计和产品开发全周期、全流程设计/开发解决方案的基本方法和技术，理解影响设计目标和技术方案的各种因素。</w:t>
      </w:r>
    </w:p>
    <w:p>
      <w:pPr>
        <w:pStyle w:val="17"/>
        <w:tabs>
          <w:tab w:val="left" w:pos="700"/>
        </w:tabs>
        <w:adjustRightInd w:val="0"/>
        <w:spacing w:line="400" w:lineRule="exact"/>
        <w:ind w:left="426" w:firstLine="0" w:firstLineChars="0"/>
        <w:rPr>
          <w:rFonts w:ascii="宋体" w:hAnsi="宋体"/>
          <w:szCs w:val="21"/>
        </w:rPr>
      </w:pPr>
      <w:r>
        <w:rPr>
          <w:rFonts w:ascii="宋体" w:hAnsi="宋体"/>
          <w:szCs w:val="21"/>
        </w:rPr>
        <w:t xml:space="preserve">3.2 </w:t>
      </w:r>
      <w:r>
        <w:rPr>
          <w:rFonts w:hint="eastAsia" w:ascii="宋体" w:hAnsi="宋体"/>
          <w:szCs w:val="21"/>
        </w:rPr>
        <w:t>能够针对新能源领域的特定需求，完成单元（部件）的设计。</w:t>
      </w:r>
    </w:p>
    <w:p>
      <w:pPr>
        <w:pStyle w:val="17"/>
        <w:tabs>
          <w:tab w:val="left" w:pos="700"/>
        </w:tabs>
        <w:adjustRightInd w:val="0"/>
        <w:spacing w:line="400" w:lineRule="exact"/>
        <w:ind w:left="426" w:firstLine="0" w:firstLineChars="0"/>
        <w:rPr>
          <w:rFonts w:ascii="宋体" w:hAnsi="宋体"/>
          <w:szCs w:val="21"/>
        </w:rPr>
      </w:pPr>
      <w:r>
        <w:rPr>
          <w:rFonts w:ascii="宋体" w:hAnsi="宋体"/>
          <w:szCs w:val="21"/>
        </w:rPr>
        <w:t xml:space="preserve">3.3 </w:t>
      </w:r>
      <w:r>
        <w:rPr>
          <w:rFonts w:hint="eastAsia" w:ascii="宋体" w:hAnsi="宋体"/>
          <w:szCs w:val="21"/>
        </w:rPr>
        <w:t>能够进行新能源系统或关键器件设计，在设计中体现创新意识。</w:t>
      </w:r>
      <w:r>
        <w:rPr>
          <w:rFonts w:ascii="宋体" w:hAnsi="宋体"/>
          <w:szCs w:val="21"/>
        </w:rPr>
        <w:t xml:space="preserve"> </w:t>
      </w:r>
    </w:p>
    <w:p>
      <w:pPr>
        <w:pStyle w:val="17"/>
        <w:tabs>
          <w:tab w:val="left" w:pos="700"/>
        </w:tabs>
        <w:adjustRightInd w:val="0"/>
        <w:spacing w:after="156" w:afterLines="50" w:line="400" w:lineRule="exact"/>
        <w:ind w:firstLineChars="0"/>
        <w:rPr>
          <w:rFonts w:ascii="宋体" w:hAnsi="宋体"/>
          <w:szCs w:val="21"/>
        </w:rPr>
      </w:pPr>
      <w:r>
        <w:rPr>
          <w:rFonts w:ascii="宋体" w:hAnsi="宋体"/>
          <w:szCs w:val="21"/>
        </w:rPr>
        <w:t xml:space="preserve">3.4 </w:t>
      </w:r>
      <w:r>
        <w:rPr>
          <w:rFonts w:hint="eastAsia" w:ascii="宋体" w:hAnsi="宋体"/>
          <w:szCs w:val="21"/>
        </w:rPr>
        <w:t>能在设计中考虑安全、健康、法律、文化及环境等制约因素。</w:t>
      </w:r>
    </w:p>
    <w:p>
      <w:pPr>
        <w:pStyle w:val="17"/>
        <w:tabs>
          <w:tab w:val="left" w:pos="1680"/>
        </w:tabs>
        <w:adjustRightInd w:val="0"/>
        <w:spacing w:line="400" w:lineRule="exact"/>
        <w:ind w:firstLine="422"/>
        <w:rPr>
          <w:rFonts w:ascii="宋体" w:hAnsi="宋体"/>
          <w:b/>
          <w:szCs w:val="21"/>
        </w:rPr>
      </w:pPr>
      <w:r>
        <w:rPr>
          <w:rFonts w:hint="eastAsia" w:ascii="宋体" w:hAnsi="宋体"/>
          <w:b/>
          <w:szCs w:val="21"/>
        </w:rPr>
        <w:t>4</w:t>
      </w:r>
      <w:r>
        <w:rPr>
          <w:rFonts w:ascii="宋体" w:hAnsi="宋体"/>
          <w:b/>
          <w:szCs w:val="21"/>
        </w:rPr>
        <w:t xml:space="preserve">. </w:t>
      </w:r>
      <w:r>
        <w:rPr>
          <w:rFonts w:hint="eastAsia" w:ascii="宋体" w:hAnsi="宋体"/>
          <w:b/>
          <w:szCs w:val="21"/>
        </w:rPr>
        <w:t>研究：能够基于科学原理并采用科学方法对新能源材料与器件领域中的复杂工程问题进行研究，包括设计实验、构建实验系统、采集、分析与解释数据，并通过信息综合得到合理有效的结论。</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4.1 </w:t>
      </w:r>
      <w:r>
        <w:rPr>
          <w:rFonts w:hint="eastAsia" w:ascii="宋体" w:hAnsi="宋体"/>
          <w:szCs w:val="21"/>
        </w:rPr>
        <w:t xml:space="preserve">能够基于科学原理，通过文献研究或相关方法，调研和分析复杂工程问题的解决方案。 </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4.2 </w:t>
      </w:r>
      <w:r>
        <w:rPr>
          <w:rFonts w:hint="eastAsia" w:ascii="宋体" w:hAnsi="宋体"/>
          <w:szCs w:val="21"/>
        </w:rPr>
        <w:t>能够根据研究对象的特征和已具备的研究条件，选择研究路线，设计实验方案。</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4.3 </w:t>
      </w:r>
      <w:r>
        <w:rPr>
          <w:rFonts w:hint="eastAsia" w:ascii="宋体" w:hAnsi="宋体"/>
          <w:szCs w:val="21"/>
        </w:rPr>
        <w:t>能够根据实验方案构建实验系统，安全地开展实验，科学地采集实验数据。</w:t>
      </w:r>
    </w:p>
    <w:p>
      <w:pPr>
        <w:pStyle w:val="17"/>
        <w:tabs>
          <w:tab w:val="left" w:pos="700"/>
        </w:tabs>
        <w:adjustRightInd w:val="0"/>
        <w:spacing w:after="312" w:afterLines="100" w:line="400" w:lineRule="exact"/>
        <w:ind w:firstLineChars="0"/>
        <w:rPr>
          <w:rFonts w:ascii="宋体" w:hAnsi="宋体"/>
          <w:szCs w:val="21"/>
        </w:rPr>
      </w:pPr>
      <w:r>
        <w:rPr>
          <w:rFonts w:ascii="宋体" w:hAnsi="宋体"/>
          <w:szCs w:val="21"/>
        </w:rPr>
        <w:t xml:space="preserve">4.4 </w:t>
      </w:r>
      <w:r>
        <w:rPr>
          <w:rFonts w:hint="eastAsia" w:ascii="宋体" w:hAnsi="宋体"/>
          <w:szCs w:val="21"/>
        </w:rPr>
        <w:t>能针对实验结果进行分析和解释，并通过信息综合得到合理有效的结论。</w:t>
      </w:r>
    </w:p>
    <w:p>
      <w:pPr>
        <w:pStyle w:val="17"/>
        <w:tabs>
          <w:tab w:val="left" w:pos="1680"/>
        </w:tabs>
        <w:adjustRightInd w:val="0"/>
        <w:spacing w:line="400" w:lineRule="exact"/>
        <w:ind w:firstLine="422"/>
        <w:rPr>
          <w:rFonts w:ascii="宋体" w:hAnsi="宋体"/>
          <w:b/>
          <w:szCs w:val="21"/>
        </w:rPr>
      </w:pPr>
      <w:r>
        <w:rPr>
          <w:rFonts w:ascii="宋体" w:hAnsi="宋体"/>
          <w:b/>
          <w:szCs w:val="21"/>
        </w:rPr>
        <w:t xml:space="preserve">5. </w:t>
      </w:r>
      <w:r>
        <w:rPr>
          <w:rFonts w:hint="eastAsia" w:ascii="宋体" w:hAnsi="宋体"/>
          <w:b/>
          <w:szCs w:val="21"/>
        </w:rPr>
        <w:t>使用现代工具：能够针对新能源材料与器件领域中的复杂工程问题，开发、选择与使用恰当的技术、资源、现代工程工具和信息技术工具，包括对复杂工程问题的模拟与预测，并能够理解其局限性。</w:t>
      </w:r>
      <w:r>
        <w:rPr>
          <w:rFonts w:ascii="宋体" w:hAnsi="宋体"/>
          <w:b/>
          <w:szCs w:val="21"/>
        </w:rPr>
        <w:t xml:space="preserve"> </w:t>
      </w:r>
    </w:p>
    <w:p>
      <w:pPr>
        <w:pStyle w:val="17"/>
        <w:tabs>
          <w:tab w:val="left" w:pos="700"/>
        </w:tabs>
        <w:adjustRightInd w:val="0"/>
        <w:spacing w:line="400" w:lineRule="exact"/>
        <w:rPr>
          <w:rFonts w:ascii="宋体" w:hAnsi="宋体"/>
          <w:szCs w:val="21"/>
        </w:rPr>
      </w:pPr>
      <w:r>
        <w:rPr>
          <w:rFonts w:hint="eastAsia" w:ascii="宋体" w:hAnsi="宋体"/>
          <w:szCs w:val="21"/>
        </w:rPr>
        <w:t>5</w:t>
      </w:r>
      <w:r>
        <w:rPr>
          <w:rFonts w:ascii="宋体" w:hAnsi="宋体"/>
          <w:szCs w:val="21"/>
        </w:rPr>
        <w:t>.1</w:t>
      </w:r>
      <w:r>
        <w:rPr>
          <w:rFonts w:hint="eastAsia" w:ascii="宋体" w:hAnsi="宋体"/>
          <w:szCs w:val="21"/>
        </w:rPr>
        <w:t>了解新能源材料与器件专业常用的现代仪器、信息技术工具、工程工具和模拟软件的使用原理和方法，并理解其局限性。</w:t>
      </w:r>
    </w:p>
    <w:p>
      <w:pPr>
        <w:pStyle w:val="17"/>
        <w:tabs>
          <w:tab w:val="left" w:pos="700"/>
        </w:tabs>
        <w:adjustRightInd w:val="0"/>
        <w:spacing w:line="400" w:lineRule="exact"/>
        <w:ind w:firstLineChars="0"/>
        <w:rPr>
          <w:rFonts w:ascii="宋体" w:hAnsi="宋体"/>
          <w:szCs w:val="21"/>
        </w:rPr>
      </w:pPr>
      <w:r>
        <w:rPr>
          <w:rFonts w:hint="eastAsia" w:ascii="宋体" w:hAnsi="宋体"/>
          <w:szCs w:val="21"/>
        </w:rPr>
        <w:t>5</w:t>
      </w:r>
      <w:r>
        <w:rPr>
          <w:rFonts w:ascii="宋体" w:hAnsi="宋体"/>
          <w:szCs w:val="21"/>
        </w:rPr>
        <w:t xml:space="preserve">.2 </w:t>
      </w:r>
      <w:r>
        <w:rPr>
          <w:rFonts w:hint="eastAsia" w:ascii="宋体" w:hAnsi="宋体"/>
          <w:szCs w:val="21"/>
        </w:rPr>
        <w:t>能够选择与使用恰当的仪器、信息资源、工程工具和专业模拟软件，对新能源领域中的复杂工程问题进行分析、计算与设计。</w:t>
      </w:r>
    </w:p>
    <w:p>
      <w:pPr>
        <w:pStyle w:val="17"/>
        <w:tabs>
          <w:tab w:val="left" w:pos="700"/>
        </w:tabs>
        <w:adjustRightInd w:val="0"/>
        <w:spacing w:line="400" w:lineRule="exact"/>
        <w:rPr>
          <w:rFonts w:ascii="宋体" w:hAnsi="宋体"/>
          <w:b/>
          <w:szCs w:val="21"/>
        </w:rPr>
      </w:pPr>
      <w:r>
        <w:rPr>
          <w:rFonts w:hint="eastAsia" w:ascii="宋体" w:hAnsi="宋体"/>
          <w:szCs w:val="21"/>
        </w:rPr>
        <w:t>5</w:t>
      </w:r>
      <w:r>
        <w:rPr>
          <w:rFonts w:ascii="宋体" w:hAnsi="宋体"/>
          <w:szCs w:val="21"/>
        </w:rPr>
        <w:t xml:space="preserve">.3 </w:t>
      </w:r>
      <w:r>
        <w:rPr>
          <w:rFonts w:hint="eastAsia" w:ascii="宋体" w:hAnsi="宋体"/>
          <w:szCs w:val="21"/>
        </w:rPr>
        <w:t>能够针对具体的对象，开发或选用满足特定需求的现代工具，模拟和预测新能源材料与器件领域中的复杂工程问题，并能够分析其局限性。</w:t>
      </w:r>
    </w:p>
    <w:p>
      <w:pPr>
        <w:pStyle w:val="17"/>
        <w:tabs>
          <w:tab w:val="left" w:pos="700"/>
        </w:tabs>
        <w:adjustRightInd w:val="0"/>
        <w:spacing w:line="400" w:lineRule="exact"/>
        <w:ind w:firstLine="422"/>
        <w:rPr>
          <w:rFonts w:ascii="宋体" w:hAnsi="宋体"/>
          <w:b/>
          <w:szCs w:val="21"/>
        </w:rPr>
      </w:pPr>
      <w:r>
        <w:rPr>
          <w:rFonts w:hint="eastAsia" w:ascii="宋体" w:hAnsi="宋体"/>
          <w:b/>
          <w:szCs w:val="21"/>
        </w:rPr>
        <w:t>6</w:t>
      </w:r>
      <w:r>
        <w:rPr>
          <w:rFonts w:ascii="宋体" w:hAnsi="宋体"/>
          <w:b/>
          <w:szCs w:val="21"/>
        </w:rPr>
        <w:t xml:space="preserve">. </w:t>
      </w:r>
      <w:r>
        <w:rPr>
          <w:rFonts w:hint="eastAsia" w:ascii="宋体" w:hAnsi="宋体"/>
          <w:b/>
          <w:szCs w:val="21"/>
        </w:rPr>
        <w:t>工程与社会：能够基于新能源材料与器件领域的相关背景知识进行合理分析，评价专业工程实践和复杂工程问题解决方案对社会、健康、安全、法律以及文化的影响，并理解应承担的责任。</w:t>
      </w:r>
    </w:p>
    <w:p>
      <w:pPr>
        <w:pStyle w:val="17"/>
        <w:tabs>
          <w:tab w:val="left" w:pos="700"/>
        </w:tabs>
        <w:adjustRightInd w:val="0"/>
        <w:spacing w:line="400" w:lineRule="exact"/>
        <w:rPr>
          <w:rFonts w:ascii="宋体" w:hAnsi="宋体"/>
          <w:szCs w:val="21"/>
        </w:rPr>
      </w:pPr>
      <w:r>
        <w:rPr>
          <w:rFonts w:hint="eastAsia" w:ascii="宋体" w:hAnsi="宋体"/>
          <w:szCs w:val="21"/>
        </w:rPr>
        <w:t>6</w:t>
      </w:r>
      <w:r>
        <w:rPr>
          <w:rFonts w:ascii="宋体" w:hAnsi="宋体"/>
          <w:szCs w:val="21"/>
        </w:rPr>
        <w:t xml:space="preserve">.1 </w:t>
      </w:r>
      <w:r>
        <w:rPr>
          <w:rFonts w:hint="eastAsia" w:ascii="宋体" w:hAnsi="宋体"/>
          <w:szCs w:val="21"/>
        </w:rPr>
        <w:t>了解新能源与器件领域的技术标准体系、知识产权、产业政策和法律法规，以及企业文化，理解不同社会文化对工程活动的影响。</w:t>
      </w:r>
    </w:p>
    <w:p>
      <w:pPr>
        <w:pStyle w:val="17"/>
        <w:tabs>
          <w:tab w:val="left" w:pos="700"/>
        </w:tabs>
        <w:adjustRightInd w:val="0"/>
        <w:spacing w:line="400" w:lineRule="exact"/>
        <w:rPr>
          <w:rFonts w:ascii="宋体" w:hAnsi="宋体"/>
          <w:szCs w:val="21"/>
        </w:rPr>
      </w:pPr>
      <w:r>
        <w:rPr>
          <w:rFonts w:hint="eastAsia" w:ascii="宋体" w:hAnsi="宋体"/>
          <w:szCs w:val="21"/>
        </w:rPr>
        <w:t>6</w:t>
      </w:r>
      <w:r>
        <w:rPr>
          <w:rFonts w:ascii="宋体" w:hAnsi="宋体"/>
          <w:szCs w:val="21"/>
        </w:rPr>
        <w:t xml:space="preserve">.2 </w:t>
      </w:r>
      <w:r>
        <w:rPr>
          <w:rFonts w:hint="eastAsia" w:ascii="宋体" w:hAnsi="宋体"/>
          <w:szCs w:val="21"/>
        </w:rPr>
        <w:t>能分析和评价专业工程实践对社会、健康、安全、法律、文化的影响，以及这些制约因素对项目实施的影响，并理解应承担的责任。</w:t>
      </w:r>
    </w:p>
    <w:p>
      <w:pPr>
        <w:pStyle w:val="17"/>
        <w:tabs>
          <w:tab w:val="left" w:pos="700"/>
        </w:tabs>
        <w:adjustRightInd w:val="0"/>
        <w:spacing w:line="400" w:lineRule="exact"/>
        <w:ind w:firstLineChars="0"/>
        <w:rPr>
          <w:rFonts w:ascii="宋体" w:hAnsi="宋体"/>
          <w:b/>
          <w:szCs w:val="21"/>
        </w:rPr>
      </w:pPr>
      <w:r>
        <w:rPr>
          <w:rFonts w:hint="eastAsia" w:ascii="宋体" w:hAnsi="宋体"/>
          <w:b/>
          <w:szCs w:val="21"/>
        </w:rPr>
        <w:t>7</w:t>
      </w:r>
      <w:r>
        <w:rPr>
          <w:rFonts w:ascii="宋体" w:hAnsi="宋体"/>
          <w:b/>
          <w:szCs w:val="21"/>
        </w:rPr>
        <w:t xml:space="preserve">. </w:t>
      </w:r>
      <w:r>
        <w:rPr>
          <w:rFonts w:hint="eastAsia" w:ascii="宋体" w:hAnsi="宋体"/>
          <w:b/>
          <w:szCs w:val="21"/>
        </w:rPr>
        <w:t>环境和可持续发展：能够理解和评价针对复杂工程问题的工程实践对环境、社会可持续发展的影响。</w:t>
      </w:r>
    </w:p>
    <w:p>
      <w:pPr>
        <w:pStyle w:val="17"/>
        <w:tabs>
          <w:tab w:val="left" w:pos="700"/>
        </w:tabs>
        <w:adjustRightInd w:val="0"/>
        <w:spacing w:line="400" w:lineRule="exact"/>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知晓和理解环境保护和可持续发展的理念和内涵。</w:t>
      </w:r>
    </w:p>
    <w:p>
      <w:pPr>
        <w:pStyle w:val="17"/>
        <w:tabs>
          <w:tab w:val="left" w:pos="700"/>
        </w:tabs>
        <w:adjustRightInd w:val="0"/>
        <w:spacing w:line="400" w:lineRule="exact"/>
        <w:rPr>
          <w:rFonts w:ascii="宋体" w:hAnsi="宋体"/>
          <w:szCs w:val="21"/>
        </w:rPr>
      </w:pPr>
      <w:r>
        <w:rPr>
          <w:rFonts w:hint="eastAsia" w:ascii="宋体" w:hAnsi="宋体"/>
          <w:szCs w:val="21"/>
        </w:rPr>
        <w:t>7</w:t>
      </w:r>
      <w:r>
        <w:rPr>
          <w:rFonts w:ascii="宋体" w:hAnsi="宋体"/>
          <w:szCs w:val="21"/>
        </w:rPr>
        <w:t xml:space="preserve">.2 </w:t>
      </w:r>
      <w:r>
        <w:rPr>
          <w:rFonts w:hint="eastAsia" w:ascii="宋体" w:hAnsi="宋体"/>
          <w:szCs w:val="21"/>
        </w:rPr>
        <w:t>能够站在环境保护和可持续发展的角度思考新能源材料与器件实践的可持续性，评价化工产品的</w:t>
      </w:r>
      <w:r>
        <w:rPr>
          <w:rFonts w:ascii="宋体" w:hAnsi="宋体"/>
          <w:szCs w:val="21"/>
        </w:rPr>
        <w:t>设计、生产、使用、回收</w:t>
      </w:r>
      <w:r>
        <w:rPr>
          <w:rFonts w:hint="eastAsia" w:ascii="宋体" w:hAnsi="宋体"/>
          <w:szCs w:val="21"/>
        </w:rPr>
        <w:t>全周期中可能对人类和环境造成的损害和隐患。</w:t>
      </w:r>
    </w:p>
    <w:p>
      <w:pPr>
        <w:pStyle w:val="17"/>
        <w:tabs>
          <w:tab w:val="left" w:pos="700"/>
        </w:tabs>
        <w:adjustRightInd w:val="0"/>
        <w:spacing w:line="400" w:lineRule="exact"/>
        <w:ind w:firstLineChars="0"/>
        <w:rPr>
          <w:rFonts w:ascii="宋体" w:hAnsi="宋体"/>
          <w:b/>
          <w:szCs w:val="21"/>
        </w:rPr>
      </w:pPr>
      <w:r>
        <w:rPr>
          <w:rFonts w:hint="eastAsia" w:ascii="宋体" w:hAnsi="宋体"/>
          <w:b/>
          <w:szCs w:val="21"/>
        </w:rPr>
        <w:t>8</w:t>
      </w:r>
      <w:r>
        <w:rPr>
          <w:rFonts w:ascii="宋体" w:hAnsi="宋体"/>
          <w:b/>
          <w:szCs w:val="21"/>
        </w:rPr>
        <w:t xml:space="preserve">. </w:t>
      </w:r>
      <w:r>
        <w:rPr>
          <w:rFonts w:hint="eastAsia" w:ascii="宋体" w:hAnsi="宋体"/>
          <w:b/>
          <w:szCs w:val="21"/>
        </w:rPr>
        <w:t>职业规范：具有优良品德、执着信念、家国情怀、良好的人文社会科学素养和强烈的社会责任感，能够在新能源领域的工程实践中理解并遵守工程职业道德和规范，履行责任。</w:t>
      </w:r>
    </w:p>
    <w:p>
      <w:pPr>
        <w:pStyle w:val="17"/>
        <w:tabs>
          <w:tab w:val="left" w:pos="700"/>
        </w:tabs>
        <w:adjustRightInd w:val="0"/>
        <w:spacing w:line="400" w:lineRule="exact"/>
        <w:rPr>
          <w:rFonts w:ascii="宋体" w:hAnsi="宋体"/>
          <w:szCs w:val="21"/>
        </w:rPr>
      </w:pPr>
      <w:r>
        <w:rPr>
          <w:rFonts w:ascii="宋体" w:hAnsi="宋体"/>
          <w:szCs w:val="21"/>
        </w:rPr>
        <w:t xml:space="preserve">8.1 </w:t>
      </w:r>
      <w:r>
        <w:rPr>
          <w:rFonts w:hint="eastAsia" w:ascii="宋体" w:hAnsi="宋体"/>
          <w:szCs w:val="21"/>
        </w:rPr>
        <w:t>有正确价值观，理解个人与社会的关系，了解中国国情，并能够塑造自身的优良品德、执着信念和家国情怀。</w:t>
      </w:r>
    </w:p>
    <w:p>
      <w:pPr>
        <w:pStyle w:val="17"/>
        <w:tabs>
          <w:tab w:val="left" w:pos="700"/>
        </w:tabs>
        <w:adjustRightInd w:val="0"/>
        <w:spacing w:line="400" w:lineRule="exact"/>
        <w:rPr>
          <w:rFonts w:ascii="宋体" w:hAnsi="宋体"/>
          <w:szCs w:val="21"/>
        </w:rPr>
      </w:pPr>
      <w:r>
        <w:rPr>
          <w:rFonts w:ascii="宋体" w:hAnsi="宋体"/>
          <w:szCs w:val="21"/>
        </w:rPr>
        <w:t xml:space="preserve">8.2 </w:t>
      </w:r>
      <w:r>
        <w:rPr>
          <w:rFonts w:hint="eastAsia" w:ascii="宋体" w:hAnsi="宋体"/>
          <w:szCs w:val="21"/>
        </w:rPr>
        <w:t>理解诚实公正、诚信守则的工程职业道德和规范，并能在工程实践中自觉遵守。</w:t>
      </w:r>
    </w:p>
    <w:p>
      <w:pPr>
        <w:pStyle w:val="17"/>
        <w:tabs>
          <w:tab w:val="left" w:pos="700"/>
        </w:tabs>
        <w:adjustRightInd w:val="0"/>
        <w:spacing w:line="400" w:lineRule="exact"/>
        <w:rPr>
          <w:rFonts w:ascii="宋体" w:hAnsi="宋体"/>
          <w:szCs w:val="21"/>
        </w:rPr>
      </w:pPr>
      <w:r>
        <w:rPr>
          <w:rFonts w:ascii="宋体" w:hAnsi="宋体"/>
          <w:szCs w:val="21"/>
        </w:rPr>
        <w:t xml:space="preserve">8.3 </w:t>
      </w:r>
      <w:r>
        <w:rPr>
          <w:rFonts w:hint="eastAsia" w:ascii="宋体" w:hAnsi="宋体"/>
          <w:szCs w:val="21"/>
        </w:rPr>
        <w:t>理解工程师对公众的安全、健康和福祉，以及环境保护的社会责任，能够在工程实践中自觉履行责任。</w:t>
      </w:r>
    </w:p>
    <w:p>
      <w:pPr>
        <w:pStyle w:val="17"/>
        <w:tabs>
          <w:tab w:val="left" w:pos="700"/>
        </w:tabs>
        <w:adjustRightInd w:val="0"/>
        <w:spacing w:line="400" w:lineRule="exact"/>
        <w:ind w:firstLine="422"/>
        <w:rPr>
          <w:rFonts w:ascii="宋体" w:hAnsi="宋体"/>
          <w:b/>
          <w:szCs w:val="21"/>
        </w:rPr>
      </w:pPr>
      <w:r>
        <w:rPr>
          <w:rFonts w:ascii="宋体" w:hAnsi="宋体"/>
          <w:b/>
          <w:szCs w:val="21"/>
        </w:rPr>
        <w:t>9</w:t>
      </w:r>
      <w:r>
        <w:rPr>
          <w:rFonts w:hint="eastAsia" w:ascii="宋体" w:hAnsi="宋体"/>
          <w:b/>
          <w:szCs w:val="21"/>
        </w:rPr>
        <w:t>．个人和团队：能够在多学科背景下的团队中承担个体、团队成员以及负责人的角色。</w:t>
      </w:r>
    </w:p>
    <w:p>
      <w:pPr>
        <w:pStyle w:val="17"/>
        <w:tabs>
          <w:tab w:val="left" w:pos="700"/>
        </w:tabs>
        <w:adjustRightInd w:val="0"/>
        <w:spacing w:line="400" w:lineRule="exact"/>
        <w:rPr>
          <w:rFonts w:ascii="宋体" w:hAnsi="宋体"/>
          <w:szCs w:val="21"/>
        </w:rPr>
      </w:pPr>
      <w:r>
        <w:rPr>
          <w:rFonts w:hint="eastAsia" w:ascii="宋体" w:hAnsi="宋体"/>
          <w:szCs w:val="21"/>
        </w:rPr>
        <w:t>9</w:t>
      </w:r>
      <w:r>
        <w:rPr>
          <w:rFonts w:ascii="宋体" w:hAnsi="宋体"/>
          <w:szCs w:val="21"/>
        </w:rPr>
        <w:t xml:space="preserve">.1 </w:t>
      </w:r>
      <w:r>
        <w:rPr>
          <w:rFonts w:hint="eastAsia" w:ascii="宋体" w:hAnsi="宋体"/>
          <w:szCs w:val="21"/>
        </w:rPr>
        <w:t>具备团队精神，能在多学科背景下的团队中，与其他学科的成员有效沟通，合作共事。</w:t>
      </w:r>
    </w:p>
    <w:p>
      <w:pPr>
        <w:pStyle w:val="17"/>
        <w:tabs>
          <w:tab w:val="left" w:pos="700"/>
        </w:tabs>
        <w:adjustRightInd w:val="0"/>
        <w:spacing w:line="400" w:lineRule="exact"/>
        <w:rPr>
          <w:rFonts w:ascii="宋体" w:hAnsi="宋体"/>
          <w:szCs w:val="21"/>
        </w:rPr>
      </w:pPr>
      <w:r>
        <w:rPr>
          <w:rFonts w:ascii="宋体" w:hAnsi="宋体"/>
          <w:szCs w:val="21"/>
        </w:rPr>
        <w:t xml:space="preserve">9.2 </w:t>
      </w:r>
      <w:r>
        <w:rPr>
          <w:rFonts w:hint="eastAsia" w:ascii="宋体" w:hAnsi="宋体"/>
          <w:szCs w:val="21"/>
        </w:rPr>
        <w:t>具有团队协作能力，在团队中既能够独立开展工作，也能够与其他成员合作开展工作。</w:t>
      </w:r>
    </w:p>
    <w:p>
      <w:pPr>
        <w:pStyle w:val="17"/>
        <w:tabs>
          <w:tab w:val="left" w:pos="700"/>
        </w:tabs>
        <w:adjustRightInd w:val="0"/>
        <w:spacing w:line="400" w:lineRule="exact"/>
        <w:rPr>
          <w:rFonts w:ascii="宋体" w:hAnsi="宋体"/>
          <w:szCs w:val="21"/>
        </w:rPr>
      </w:pPr>
      <w:r>
        <w:rPr>
          <w:rFonts w:ascii="宋体" w:hAnsi="宋体"/>
          <w:szCs w:val="21"/>
        </w:rPr>
        <w:t xml:space="preserve">9.3 </w:t>
      </w:r>
      <w:r>
        <w:rPr>
          <w:rFonts w:hint="eastAsia" w:ascii="宋体" w:hAnsi="宋体"/>
          <w:szCs w:val="21"/>
        </w:rPr>
        <w:t>具有一定的组织管理能力，在团队中能够承担负责人的角色，组织、协调和指挥团队开展工作。</w:t>
      </w:r>
    </w:p>
    <w:p>
      <w:pPr>
        <w:pStyle w:val="17"/>
        <w:tabs>
          <w:tab w:val="left" w:pos="700"/>
        </w:tabs>
        <w:adjustRightInd w:val="0"/>
        <w:spacing w:line="400" w:lineRule="exact"/>
        <w:ind w:firstLine="422"/>
        <w:rPr>
          <w:rFonts w:ascii="宋体" w:hAnsi="宋体"/>
          <w:b/>
          <w:szCs w:val="21"/>
        </w:rPr>
      </w:pPr>
      <w:r>
        <w:rPr>
          <w:rFonts w:hint="eastAsia" w:ascii="宋体" w:hAnsi="宋体"/>
          <w:b/>
          <w:szCs w:val="21"/>
        </w:rPr>
        <w:t>1</w:t>
      </w:r>
      <w:r>
        <w:rPr>
          <w:rFonts w:ascii="宋体" w:hAnsi="宋体"/>
          <w:b/>
          <w:szCs w:val="21"/>
        </w:rPr>
        <w:t xml:space="preserve">0. </w:t>
      </w:r>
      <w:r>
        <w:rPr>
          <w:rFonts w:hint="eastAsia" w:ascii="宋体" w:hAnsi="宋体"/>
          <w:b/>
          <w:szCs w:val="21"/>
        </w:rPr>
        <w:t>沟通：能够就复杂工程问题与业界同行及社会公众进行有效沟通和交流，包括撰写报告和设计文稿、陈述发言、清晰表达或回应指令，并具备一定的国际视野，能够在跨文化背景下进行沟通和交流。</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10.1 </w:t>
      </w:r>
      <w:r>
        <w:rPr>
          <w:rFonts w:hint="eastAsia" w:ascii="宋体" w:hAnsi="宋体"/>
          <w:szCs w:val="21"/>
        </w:rPr>
        <w:t>能就新能源材料与器件专业问题，以口头、文稿、图表等方式，准确表达自己的观点，回应提问和质疑，理解与业界同行和社会公众交流的差异性。</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10.2 </w:t>
      </w:r>
      <w:r>
        <w:rPr>
          <w:rFonts w:hint="eastAsia" w:ascii="宋体" w:hAnsi="宋体"/>
          <w:szCs w:val="21"/>
        </w:rPr>
        <w:t>了解新能源材料与器件专业领域的国际发展趋势、研究热点，理解和尊重世界不同文化的差异性和多样性。</w:t>
      </w:r>
    </w:p>
    <w:p>
      <w:pPr>
        <w:pStyle w:val="17"/>
        <w:tabs>
          <w:tab w:val="left" w:pos="700"/>
        </w:tabs>
        <w:adjustRightInd w:val="0"/>
        <w:spacing w:after="156" w:afterLines="50" w:line="400" w:lineRule="exact"/>
        <w:ind w:firstLineChars="0"/>
        <w:rPr>
          <w:rFonts w:ascii="宋体" w:hAnsi="宋体"/>
          <w:szCs w:val="21"/>
        </w:rPr>
      </w:pPr>
      <w:r>
        <w:rPr>
          <w:rFonts w:ascii="宋体" w:hAnsi="宋体"/>
          <w:szCs w:val="21"/>
        </w:rPr>
        <w:t xml:space="preserve">10.3 </w:t>
      </w:r>
      <w:r>
        <w:rPr>
          <w:rFonts w:hint="eastAsia" w:ascii="宋体" w:hAnsi="宋体"/>
          <w:szCs w:val="21"/>
        </w:rPr>
        <w:t>具备跨文化交流的语言和书面表达能力，能就新能源材料与器件的专业问题，在跨文化背景下进行基本沟通和交流。</w:t>
      </w:r>
    </w:p>
    <w:p>
      <w:pPr>
        <w:pStyle w:val="17"/>
        <w:tabs>
          <w:tab w:val="left" w:pos="700"/>
        </w:tabs>
        <w:adjustRightInd w:val="0"/>
        <w:spacing w:line="400" w:lineRule="exact"/>
        <w:ind w:firstLine="422"/>
        <w:rPr>
          <w:rFonts w:ascii="宋体" w:hAnsi="宋体"/>
          <w:b/>
          <w:szCs w:val="21"/>
        </w:rPr>
      </w:pPr>
      <w:r>
        <w:rPr>
          <w:rFonts w:hint="eastAsia" w:ascii="宋体" w:hAnsi="宋体"/>
          <w:b/>
          <w:szCs w:val="21"/>
        </w:rPr>
        <w:t>1</w:t>
      </w:r>
      <w:r>
        <w:rPr>
          <w:rFonts w:ascii="宋体" w:hAnsi="宋体"/>
          <w:b/>
          <w:szCs w:val="21"/>
        </w:rPr>
        <w:t xml:space="preserve">1. </w:t>
      </w:r>
      <w:r>
        <w:rPr>
          <w:rFonts w:hint="eastAsia" w:ascii="宋体" w:hAnsi="宋体"/>
          <w:b/>
          <w:szCs w:val="21"/>
        </w:rPr>
        <w:t>项目管理：理解并掌握与新能源相关的工程管理原理与经济决策方法，并能在多学科环境中应用。</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11.1 </w:t>
      </w:r>
      <w:r>
        <w:rPr>
          <w:rFonts w:hint="eastAsia" w:ascii="宋体" w:hAnsi="宋体"/>
          <w:szCs w:val="21"/>
        </w:rPr>
        <w:t>掌握新能源工程项目中涉及的管理与经济决策方法。</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11.2 </w:t>
      </w:r>
      <w:r>
        <w:rPr>
          <w:rFonts w:hint="eastAsia" w:ascii="宋体" w:hAnsi="宋体"/>
          <w:szCs w:val="21"/>
        </w:rPr>
        <w:t>了解新能源工程及相关产品全周期、全流程的成本构成，理解其中涉及的工程管理与经济决策问题。</w:t>
      </w:r>
    </w:p>
    <w:p>
      <w:pPr>
        <w:pStyle w:val="17"/>
        <w:tabs>
          <w:tab w:val="left" w:pos="700"/>
        </w:tabs>
        <w:adjustRightInd w:val="0"/>
        <w:spacing w:after="156" w:afterLines="50" w:line="400" w:lineRule="exact"/>
        <w:ind w:firstLineChars="0"/>
        <w:rPr>
          <w:rFonts w:ascii="宋体" w:hAnsi="宋体"/>
          <w:szCs w:val="21"/>
        </w:rPr>
      </w:pPr>
      <w:r>
        <w:rPr>
          <w:rFonts w:ascii="宋体" w:hAnsi="宋体"/>
          <w:szCs w:val="21"/>
        </w:rPr>
        <w:t xml:space="preserve">11.3 </w:t>
      </w:r>
      <w:r>
        <w:rPr>
          <w:rFonts w:hint="eastAsia" w:ascii="宋体" w:hAnsi="宋体"/>
          <w:szCs w:val="21"/>
        </w:rPr>
        <w:t>能在多学科环境下（包括模拟环境），在设计开发解决方案的过程中，运用工程管理与经济决策方法。</w:t>
      </w:r>
    </w:p>
    <w:p>
      <w:pPr>
        <w:pStyle w:val="17"/>
        <w:tabs>
          <w:tab w:val="left" w:pos="700"/>
        </w:tabs>
        <w:adjustRightInd w:val="0"/>
        <w:spacing w:line="400" w:lineRule="exact"/>
        <w:ind w:firstLineChars="0"/>
        <w:rPr>
          <w:rFonts w:ascii="宋体" w:hAnsi="宋体"/>
          <w:b/>
          <w:szCs w:val="21"/>
        </w:rPr>
      </w:pPr>
      <w:r>
        <w:rPr>
          <w:rFonts w:ascii="宋体" w:hAnsi="宋体"/>
          <w:b/>
          <w:szCs w:val="21"/>
        </w:rPr>
        <w:t xml:space="preserve">12. </w:t>
      </w:r>
      <w:r>
        <w:rPr>
          <w:rFonts w:hint="eastAsia" w:ascii="宋体" w:hAnsi="宋体"/>
          <w:b/>
          <w:szCs w:val="21"/>
        </w:rPr>
        <w:t>终身学习：具有自主学习和终身学习的意识，有不断学习和适应发展的能力。</w:t>
      </w:r>
    </w:p>
    <w:p>
      <w:pPr>
        <w:pStyle w:val="17"/>
        <w:tabs>
          <w:tab w:val="left" w:pos="700"/>
        </w:tabs>
        <w:adjustRightInd w:val="0"/>
        <w:spacing w:line="400" w:lineRule="exact"/>
        <w:ind w:firstLineChars="0"/>
        <w:rPr>
          <w:rFonts w:ascii="宋体" w:hAnsi="宋体"/>
          <w:szCs w:val="21"/>
        </w:rPr>
      </w:pPr>
      <w:r>
        <w:rPr>
          <w:rFonts w:ascii="宋体" w:hAnsi="宋体"/>
          <w:szCs w:val="21"/>
        </w:rPr>
        <w:t xml:space="preserve">12.1 </w:t>
      </w:r>
      <w:r>
        <w:rPr>
          <w:rFonts w:hint="eastAsia" w:ascii="宋体" w:hAnsi="宋体"/>
          <w:szCs w:val="21"/>
        </w:rPr>
        <w:t>能在社会发展的大背景下，认识到自主和终身学习的必要性，具有自主学习和终身学习的意识。</w:t>
      </w:r>
    </w:p>
    <w:p>
      <w:pPr>
        <w:tabs>
          <w:tab w:val="left" w:pos="672"/>
        </w:tabs>
        <w:adjustRightInd w:val="0"/>
        <w:spacing w:line="400" w:lineRule="exact"/>
        <w:ind w:firstLine="420" w:firstLineChars="200"/>
        <w:rPr>
          <w:rFonts w:ascii="宋体" w:hAnsi="宋体"/>
        </w:rPr>
      </w:pPr>
      <w:r>
        <w:rPr>
          <w:rFonts w:ascii="宋体" w:hAnsi="宋体"/>
          <w:szCs w:val="21"/>
        </w:rPr>
        <w:t xml:space="preserve">12.2 </w:t>
      </w:r>
      <w:r>
        <w:rPr>
          <w:rFonts w:hint="eastAsia" w:ascii="宋体" w:hAnsi="宋体"/>
          <w:szCs w:val="21"/>
        </w:rPr>
        <w:t>具有自主学习的能力，包括对技术问题的理解能力，归纳总结的能力和提出问题的能力等。</w:t>
      </w:r>
    </w:p>
    <w:p>
      <w:pPr>
        <w:tabs>
          <w:tab w:val="left" w:pos="504"/>
        </w:tabs>
        <w:spacing w:line="400" w:lineRule="exact"/>
        <w:rPr>
          <w:rFonts w:eastAsia="黑体"/>
          <w:b/>
          <w:sz w:val="24"/>
        </w:rPr>
      </w:pPr>
      <w:r>
        <w:rPr>
          <w:rFonts w:eastAsia="黑体"/>
          <w:b/>
          <w:sz w:val="24"/>
        </w:rPr>
        <w:t>三、主干学科</w:t>
      </w:r>
    </w:p>
    <w:p>
      <w:pPr>
        <w:tabs>
          <w:tab w:val="left" w:pos="2064"/>
        </w:tabs>
        <w:adjustRightInd w:val="0"/>
        <w:spacing w:line="400" w:lineRule="exact"/>
        <w:ind w:firstLine="420" w:firstLineChars="200"/>
        <w:rPr>
          <w:rFonts w:ascii="宋体" w:hAnsi="宋体"/>
          <w:b/>
        </w:rPr>
      </w:pPr>
      <w:r>
        <w:rPr>
          <w:rFonts w:hint="eastAsia"/>
        </w:rPr>
        <w:t>材料科学与工程</w:t>
      </w:r>
    </w:p>
    <w:p>
      <w:pPr>
        <w:tabs>
          <w:tab w:val="left" w:pos="504"/>
        </w:tabs>
        <w:spacing w:line="400" w:lineRule="exact"/>
        <w:rPr>
          <w:rFonts w:eastAsia="黑体"/>
          <w:b/>
          <w:sz w:val="24"/>
        </w:rPr>
      </w:pPr>
      <w:r>
        <w:rPr>
          <w:rFonts w:eastAsia="黑体"/>
          <w:b/>
          <w:sz w:val="24"/>
        </w:rPr>
        <w:t>四、专业基础课程和专业核心课程</w:t>
      </w:r>
    </w:p>
    <w:p>
      <w:pPr>
        <w:tabs>
          <w:tab w:val="left" w:pos="672"/>
        </w:tabs>
        <w:adjustRightInd w:val="0"/>
        <w:spacing w:line="400" w:lineRule="exact"/>
        <w:ind w:firstLine="420" w:firstLineChars="200"/>
        <w:rPr>
          <w:rFonts w:ascii="宋体" w:hAnsi="宋体"/>
        </w:rPr>
      </w:pPr>
      <w:r>
        <w:rPr>
          <w:rFonts w:ascii="宋体" w:hAnsi="宋体"/>
        </w:rPr>
        <w:t>专业基础课程：</w:t>
      </w:r>
      <w:r>
        <w:rPr>
          <w:rFonts w:hint="eastAsia" w:ascii="宋体" w:hAnsi="宋体"/>
        </w:rPr>
        <w:t>无机化学、有机化学、物理化学、化工原理、材料的第一性原理及应用、新能源材料科学基础、能源材料制备表征与分析技术、固体物理、电化学器件原理、能源催化原理、电化学测量</w:t>
      </w:r>
    </w:p>
    <w:p>
      <w:pPr>
        <w:tabs>
          <w:tab w:val="left" w:pos="672"/>
        </w:tabs>
        <w:adjustRightInd w:val="0"/>
        <w:spacing w:line="400" w:lineRule="exact"/>
        <w:ind w:firstLine="420" w:firstLineChars="200"/>
        <w:rPr>
          <w:rFonts w:ascii="宋体" w:hAnsi="宋体"/>
        </w:rPr>
      </w:pPr>
      <w:r>
        <w:rPr>
          <w:rFonts w:ascii="宋体" w:hAnsi="宋体"/>
        </w:rPr>
        <w:t>专业核心课程：</w:t>
      </w:r>
      <w:r>
        <w:rPr>
          <w:rFonts w:hint="eastAsia" w:ascii="宋体" w:hAnsi="宋体"/>
        </w:rPr>
        <w:t>电化学反应器、太阳能电池工艺与器件、能量系统智能管理</w:t>
      </w:r>
    </w:p>
    <w:p>
      <w:pPr>
        <w:tabs>
          <w:tab w:val="left" w:pos="672"/>
        </w:tabs>
        <w:adjustRightInd w:val="0"/>
        <w:spacing w:line="400" w:lineRule="exact"/>
        <w:ind w:firstLine="420" w:firstLineChars="200"/>
        <w:rPr>
          <w:rFonts w:ascii="宋体" w:hAnsi="宋体"/>
        </w:rPr>
      </w:pPr>
    </w:p>
    <w:p>
      <w:pPr>
        <w:tabs>
          <w:tab w:val="left" w:pos="504"/>
        </w:tabs>
        <w:spacing w:line="400" w:lineRule="exact"/>
        <w:rPr>
          <w:rFonts w:eastAsia="黑体"/>
          <w:b/>
          <w:sz w:val="24"/>
        </w:rPr>
      </w:pPr>
      <w:r>
        <w:rPr>
          <w:rFonts w:eastAsia="黑体"/>
          <w:b/>
          <w:sz w:val="24"/>
        </w:rPr>
        <w:t>五、学制、授予学位及毕业学分要求</w:t>
      </w:r>
    </w:p>
    <w:p>
      <w:pPr>
        <w:adjustRightInd w:val="0"/>
        <w:spacing w:line="400" w:lineRule="exact"/>
        <w:ind w:firstLine="420" w:firstLineChars="200"/>
        <w:rPr>
          <w:rFonts w:ascii="宋体" w:hAnsi="宋体"/>
        </w:rPr>
      </w:pPr>
      <w:r>
        <w:rPr>
          <w:rFonts w:ascii="宋体" w:hAnsi="宋体"/>
        </w:rPr>
        <w:t>学制：四年。</w:t>
      </w:r>
    </w:p>
    <w:p>
      <w:pPr>
        <w:adjustRightInd w:val="0"/>
        <w:spacing w:line="400" w:lineRule="exact"/>
        <w:ind w:firstLine="420" w:firstLineChars="200"/>
        <w:rPr>
          <w:rFonts w:ascii="宋体" w:hAnsi="宋体"/>
        </w:rPr>
      </w:pPr>
      <w:r>
        <w:rPr>
          <w:rFonts w:ascii="宋体" w:hAnsi="宋体"/>
        </w:rPr>
        <w:t>授予学位：工学学士学位。</w:t>
      </w:r>
    </w:p>
    <w:p>
      <w:pPr>
        <w:adjustRightInd w:val="0"/>
        <w:spacing w:line="400" w:lineRule="exact"/>
        <w:ind w:firstLine="420" w:firstLineChars="200"/>
        <w:rPr>
          <w:rFonts w:ascii="宋体" w:hAnsi="宋体"/>
        </w:rPr>
      </w:pPr>
      <w:r>
        <w:rPr>
          <w:rFonts w:ascii="宋体" w:hAnsi="宋体"/>
        </w:rPr>
        <w:t>毕业学分要求：本专业学生应达到学校对本科毕业生提出的德、智、体、美等方面的要求，完成培养方案规定的全部课程的学习及实践环节训练，修满165学分，其中通识教育课程</w:t>
      </w:r>
      <w:r>
        <w:rPr>
          <w:rFonts w:hint="eastAsia" w:ascii="宋体" w:hAnsi="宋体"/>
        </w:rPr>
        <w:t>79.5</w:t>
      </w:r>
      <w:r>
        <w:rPr>
          <w:rFonts w:ascii="宋体" w:hAnsi="宋体"/>
        </w:rPr>
        <w:t>学分，专业教育课程75.5学分，个性化发展课程10学分，毕业设计（论文）答辩合格，方可准予毕业。</w:t>
      </w:r>
    </w:p>
    <w:p>
      <w:pPr>
        <w:tabs>
          <w:tab w:val="left" w:pos="504"/>
        </w:tabs>
        <w:spacing w:line="400" w:lineRule="exact"/>
        <w:rPr>
          <w:rFonts w:eastAsia="黑体"/>
          <w:b/>
          <w:sz w:val="24"/>
        </w:rPr>
      </w:pPr>
      <w:r>
        <w:rPr>
          <w:rFonts w:ascii="宋体" w:hAnsi="宋体"/>
        </w:rPr>
        <w:br w:type="page"/>
      </w:r>
      <w:r>
        <w:rPr>
          <w:rFonts w:eastAsia="黑体"/>
          <w:b/>
          <w:sz w:val="24"/>
        </w:rPr>
        <w:t>六、学年教学进程表</w:t>
      </w:r>
    </w:p>
    <w:p>
      <w:pPr>
        <w:adjustRightInd w:val="0"/>
        <w:spacing w:after="156" w:afterLines="50"/>
        <w:jc w:val="center"/>
        <w:rPr>
          <w:rFonts w:ascii="黑体" w:eastAsia="黑体"/>
          <w:b/>
          <w:sz w:val="32"/>
        </w:rPr>
      </w:pPr>
      <w:bookmarkStart w:id="3" w:name="OLE_LINK1"/>
      <w:r>
        <w:rPr>
          <w:rFonts w:hint="eastAsia" w:ascii="黑体" w:eastAsia="黑体"/>
          <w:b/>
          <w:sz w:val="32"/>
        </w:rPr>
        <w:t>新</w:t>
      </w:r>
      <w:r>
        <w:rPr>
          <w:rFonts w:ascii="黑体" w:eastAsia="黑体"/>
          <w:b/>
          <w:sz w:val="32"/>
        </w:rPr>
        <w:t>能源</w:t>
      </w:r>
      <w:r>
        <w:rPr>
          <w:rFonts w:hint="eastAsia" w:ascii="黑体" w:eastAsia="黑体"/>
          <w:b/>
          <w:sz w:val="32"/>
        </w:rPr>
        <w:t>材料与器件</w:t>
      </w:r>
      <w:r>
        <w:rPr>
          <w:rFonts w:ascii="黑体" w:eastAsia="黑体"/>
          <w:b/>
          <w:sz w:val="32"/>
        </w:rPr>
        <w:t>专业</w:t>
      </w:r>
      <w:bookmarkEnd w:id="3"/>
      <w:r>
        <w:rPr>
          <w:rFonts w:ascii="黑体" w:eastAsia="黑体"/>
          <w:b/>
          <w:sz w:val="32"/>
        </w:rPr>
        <w:t>第一学年教学进程表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06"/>
        <w:gridCol w:w="920"/>
        <w:gridCol w:w="2295"/>
        <w:gridCol w:w="523"/>
        <w:gridCol w:w="589"/>
        <w:gridCol w:w="589"/>
        <w:gridCol w:w="589"/>
        <w:gridCol w:w="589"/>
        <w:gridCol w:w="589"/>
        <w:gridCol w:w="594"/>
        <w:gridCol w:w="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restart"/>
            <w:tcBorders>
              <w:top w:val="single" w:color="auto" w:sz="12" w:space="0"/>
            </w:tcBorders>
            <w:vAlign w:val="center"/>
          </w:tcPr>
          <w:p>
            <w:pPr>
              <w:spacing w:line="200" w:lineRule="exact"/>
              <w:jc w:val="center"/>
              <w:rPr>
                <w:rFonts w:ascii="宋体" w:hAnsi="宋体"/>
              </w:rPr>
            </w:pPr>
            <w:r>
              <w:rPr>
                <w:rFonts w:hint="eastAsia" w:ascii="宋体" w:hAnsi="宋体"/>
              </w:rPr>
              <w:t>开课学期</w:t>
            </w:r>
          </w:p>
        </w:tc>
        <w:tc>
          <w:tcPr>
            <w:tcW w:w="550" w:type="pct"/>
            <w:vMerge w:val="restart"/>
            <w:tcBorders>
              <w:top w:val="single" w:color="auto" w:sz="12" w:space="0"/>
            </w:tcBorders>
            <w:vAlign w:val="center"/>
          </w:tcPr>
          <w:p>
            <w:pPr>
              <w:spacing w:line="200" w:lineRule="exact"/>
              <w:jc w:val="center"/>
              <w:rPr>
                <w:rFonts w:ascii="宋体" w:hAnsi="宋体"/>
                <w:bCs/>
                <w:szCs w:val="18"/>
              </w:rPr>
            </w:pPr>
            <w:r>
              <w:rPr>
                <w:rFonts w:hint="eastAsia" w:ascii="宋体" w:hAnsi="宋体"/>
                <w:bCs/>
                <w:szCs w:val="18"/>
              </w:rPr>
              <w:t>课程编号</w:t>
            </w:r>
          </w:p>
        </w:tc>
        <w:tc>
          <w:tcPr>
            <w:tcW w:w="1373" w:type="pct"/>
            <w:vMerge w:val="restart"/>
            <w:tcBorders>
              <w:top w:val="single" w:color="auto" w:sz="12" w:space="0"/>
            </w:tcBorders>
            <w:vAlign w:val="center"/>
          </w:tcPr>
          <w:p>
            <w:pPr>
              <w:spacing w:line="200" w:lineRule="exact"/>
              <w:jc w:val="center"/>
              <w:rPr>
                <w:rFonts w:ascii="宋体" w:hAnsi="宋体"/>
                <w:bCs/>
              </w:rPr>
            </w:pPr>
            <w:r>
              <w:rPr>
                <w:rFonts w:hint="eastAsia" w:ascii="宋体" w:hAnsi="宋体"/>
                <w:bCs/>
              </w:rPr>
              <w:t>课  程  名  称</w:t>
            </w:r>
          </w:p>
        </w:tc>
        <w:tc>
          <w:tcPr>
            <w:tcW w:w="313" w:type="pct"/>
            <w:vMerge w:val="restart"/>
            <w:tcBorders>
              <w:top w:val="single" w:color="auto" w:sz="12" w:space="0"/>
            </w:tcBorders>
            <w:vAlign w:val="center"/>
          </w:tcPr>
          <w:p>
            <w:pPr>
              <w:spacing w:line="200" w:lineRule="exact"/>
              <w:jc w:val="center"/>
              <w:rPr>
                <w:rFonts w:ascii="宋体" w:hAnsi="宋体"/>
                <w:bCs/>
              </w:rPr>
            </w:pPr>
            <w:r>
              <w:rPr>
                <w:rFonts w:hint="eastAsia" w:ascii="宋体" w:hAnsi="宋体"/>
                <w:bCs/>
              </w:rPr>
              <w:t>学分</w:t>
            </w:r>
          </w:p>
        </w:tc>
        <w:tc>
          <w:tcPr>
            <w:tcW w:w="2115" w:type="pct"/>
            <w:gridSpan w:val="6"/>
            <w:tcBorders>
              <w:top w:val="single" w:color="auto" w:sz="12" w:space="0"/>
              <w:bottom w:val="single" w:color="auto" w:sz="6" w:space="0"/>
              <w:right w:val="single" w:color="auto" w:sz="6" w:space="0"/>
            </w:tcBorders>
          </w:tcPr>
          <w:p>
            <w:pPr>
              <w:widowControl/>
              <w:spacing w:line="200" w:lineRule="exact"/>
              <w:jc w:val="center"/>
              <w:rPr>
                <w:rFonts w:ascii="宋体" w:hAnsi="宋体"/>
                <w:bCs/>
              </w:rPr>
            </w:pPr>
            <w:r>
              <w:rPr>
                <w:rFonts w:hint="eastAsia" w:ascii="宋体" w:hAnsi="宋体"/>
                <w:bCs/>
              </w:rPr>
              <w:t xml:space="preserve">学  时  </w:t>
            </w:r>
            <w:r>
              <w:rPr>
                <w:rFonts w:ascii="宋体" w:hAnsi="宋体"/>
                <w:bCs/>
              </w:rPr>
              <w:t xml:space="preserve">  分  配</w:t>
            </w:r>
          </w:p>
        </w:tc>
        <w:tc>
          <w:tcPr>
            <w:tcW w:w="346" w:type="pct"/>
            <w:vMerge w:val="restart"/>
            <w:tcBorders>
              <w:top w:val="single" w:color="auto" w:sz="12" w:space="0"/>
              <w:left w:val="single" w:color="auto" w:sz="6" w:space="0"/>
              <w:right w:val="single" w:color="auto" w:sz="12" w:space="0"/>
            </w:tcBorders>
            <w:vAlign w:val="center"/>
          </w:tcPr>
          <w:p>
            <w:pPr>
              <w:spacing w:line="200" w:lineRule="exact"/>
              <w:jc w:val="center"/>
              <w:rPr>
                <w:rFonts w:ascii="宋体" w:hAnsi="宋体"/>
                <w:bCs/>
              </w:rPr>
            </w:pPr>
            <w:r>
              <w:rPr>
                <w:rFonts w:hint="eastAsia" w:ascii="宋体" w:hAnsi="宋体"/>
                <w:bCs/>
              </w:rPr>
              <w:t>考核</w:t>
            </w:r>
          </w:p>
          <w:p>
            <w:pPr>
              <w:widowControl/>
              <w:spacing w:line="200" w:lineRule="exact"/>
              <w:jc w:val="center"/>
              <w:rPr>
                <w:rFonts w:ascii="宋体" w:hAnsi="宋体"/>
                <w:bCs/>
              </w:rPr>
            </w:pPr>
            <w:r>
              <w:rPr>
                <w:rFonts w:hint="eastAsia" w:ascii="宋体"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before="80" w:line="200" w:lineRule="exact"/>
              <w:jc w:val="center"/>
              <w:rPr>
                <w:rFonts w:ascii="宋体" w:hAnsi="宋体"/>
              </w:rPr>
            </w:pPr>
          </w:p>
        </w:tc>
        <w:tc>
          <w:tcPr>
            <w:tcW w:w="550" w:type="pct"/>
            <w:vMerge w:val="continue"/>
            <w:tcBorders>
              <w:bottom w:val="single" w:color="auto" w:sz="4" w:space="0"/>
            </w:tcBorders>
            <w:vAlign w:val="center"/>
          </w:tcPr>
          <w:p>
            <w:pPr>
              <w:spacing w:before="180" w:line="200" w:lineRule="exact"/>
              <w:jc w:val="center"/>
              <w:rPr>
                <w:rFonts w:ascii="宋体" w:hAnsi="宋体"/>
                <w:bCs/>
              </w:rPr>
            </w:pPr>
          </w:p>
        </w:tc>
        <w:tc>
          <w:tcPr>
            <w:tcW w:w="1373" w:type="pct"/>
            <w:vMerge w:val="continue"/>
            <w:tcBorders>
              <w:bottom w:val="single" w:color="auto" w:sz="4" w:space="0"/>
            </w:tcBorders>
            <w:vAlign w:val="center"/>
          </w:tcPr>
          <w:p>
            <w:pPr>
              <w:spacing w:before="180" w:line="200" w:lineRule="exact"/>
              <w:jc w:val="center"/>
              <w:rPr>
                <w:rFonts w:ascii="宋体" w:hAnsi="宋体"/>
                <w:bCs/>
              </w:rPr>
            </w:pPr>
          </w:p>
        </w:tc>
        <w:tc>
          <w:tcPr>
            <w:tcW w:w="313" w:type="pct"/>
            <w:vMerge w:val="continue"/>
            <w:tcBorders>
              <w:bottom w:val="single" w:color="auto" w:sz="4" w:space="0"/>
            </w:tcBorders>
            <w:vAlign w:val="center"/>
          </w:tcPr>
          <w:p>
            <w:pPr>
              <w:spacing w:before="80" w:line="200" w:lineRule="exact"/>
              <w:jc w:val="center"/>
              <w:rPr>
                <w:rFonts w:ascii="宋体" w:hAnsi="宋体"/>
                <w:bCs/>
              </w:rPr>
            </w:pPr>
          </w:p>
        </w:tc>
        <w:tc>
          <w:tcPr>
            <w:tcW w:w="352" w:type="pct"/>
            <w:tcBorders>
              <w:top w:val="single" w:color="auto" w:sz="6" w:space="0"/>
              <w:bottom w:val="single" w:color="auto" w:sz="4" w:space="0"/>
            </w:tcBorders>
            <w:vAlign w:val="center"/>
          </w:tcPr>
          <w:p>
            <w:pPr>
              <w:spacing w:line="200" w:lineRule="exact"/>
              <w:jc w:val="center"/>
              <w:rPr>
                <w:rFonts w:ascii="宋体" w:hAnsi="宋体"/>
                <w:bCs/>
              </w:rPr>
            </w:pPr>
            <w:r>
              <w:rPr>
                <w:rFonts w:hint="eastAsia" w:ascii="宋体" w:hAnsi="宋体"/>
                <w:bCs/>
              </w:rPr>
              <w:t>学时</w:t>
            </w:r>
          </w:p>
        </w:tc>
        <w:tc>
          <w:tcPr>
            <w:tcW w:w="352" w:type="pct"/>
            <w:tcBorders>
              <w:top w:val="single" w:color="auto" w:sz="6" w:space="0"/>
              <w:bottom w:val="single" w:color="auto" w:sz="4" w:space="0"/>
            </w:tcBorders>
            <w:vAlign w:val="center"/>
          </w:tcPr>
          <w:p>
            <w:pPr>
              <w:spacing w:line="200" w:lineRule="exact"/>
              <w:jc w:val="center"/>
              <w:rPr>
                <w:rFonts w:ascii="宋体" w:hAnsi="宋体"/>
                <w:bCs/>
              </w:rPr>
            </w:pPr>
            <w:r>
              <w:rPr>
                <w:rFonts w:hint="eastAsia" w:ascii="宋体" w:hAnsi="宋体"/>
                <w:bCs/>
              </w:rPr>
              <w:t>讲课</w:t>
            </w:r>
          </w:p>
        </w:tc>
        <w:tc>
          <w:tcPr>
            <w:tcW w:w="352" w:type="pct"/>
            <w:tcBorders>
              <w:top w:val="single" w:color="auto" w:sz="6" w:space="0"/>
              <w:bottom w:val="single" w:color="auto" w:sz="4" w:space="0"/>
            </w:tcBorders>
            <w:vAlign w:val="center"/>
          </w:tcPr>
          <w:p>
            <w:pPr>
              <w:spacing w:line="200" w:lineRule="exact"/>
              <w:jc w:val="center"/>
              <w:rPr>
                <w:rFonts w:ascii="宋体" w:hAnsi="宋体"/>
                <w:bCs/>
              </w:rPr>
            </w:pPr>
            <w:r>
              <w:rPr>
                <w:rFonts w:hint="eastAsia" w:ascii="宋体" w:hAnsi="宋体"/>
                <w:bCs/>
              </w:rPr>
              <w:t>实验</w:t>
            </w:r>
          </w:p>
        </w:tc>
        <w:tc>
          <w:tcPr>
            <w:tcW w:w="352" w:type="pct"/>
            <w:tcBorders>
              <w:top w:val="single" w:color="auto" w:sz="6" w:space="0"/>
              <w:bottom w:val="single" w:color="auto" w:sz="4" w:space="0"/>
            </w:tcBorders>
            <w:vAlign w:val="center"/>
          </w:tcPr>
          <w:p>
            <w:pPr>
              <w:spacing w:line="200" w:lineRule="exact"/>
              <w:jc w:val="center"/>
              <w:rPr>
                <w:rFonts w:ascii="宋体" w:hAnsi="宋体"/>
                <w:bCs/>
              </w:rPr>
            </w:pPr>
            <w:r>
              <w:rPr>
                <w:rFonts w:hint="eastAsia" w:ascii="宋体" w:hAnsi="宋体"/>
                <w:bCs/>
              </w:rPr>
              <w:t>上机</w:t>
            </w:r>
          </w:p>
        </w:tc>
        <w:tc>
          <w:tcPr>
            <w:tcW w:w="352" w:type="pct"/>
            <w:tcBorders>
              <w:top w:val="single" w:color="auto" w:sz="6" w:space="0"/>
              <w:bottom w:val="single" w:color="auto" w:sz="4" w:space="0"/>
            </w:tcBorders>
            <w:vAlign w:val="center"/>
          </w:tcPr>
          <w:p>
            <w:pPr>
              <w:spacing w:line="200" w:lineRule="exact"/>
              <w:jc w:val="center"/>
              <w:rPr>
                <w:rFonts w:ascii="宋体" w:hAnsi="宋体"/>
                <w:bCs/>
              </w:rPr>
            </w:pPr>
            <w:r>
              <w:rPr>
                <w:rFonts w:hint="eastAsia" w:ascii="宋体" w:hAnsi="宋体"/>
                <w:bCs/>
              </w:rPr>
              <w:t>习题</w:t>
            </w:r>
          </w:p>
        </w:tc>
        <w:tc>
          <w:tcPr>
            <w:tcW w:w="354" w:type="pct"/>
            <w:tcBorders>
              <w:top w:val="single" w:color="auto" w:sz="6" w:space="0"/>
              <w:bottom w:val="single" w:color="auto" w:sz="4" w:space="0"/>
              <w:right w:val="single" w:color="auto" w:sz="6" w:space="0"/>
            </w:tcBorders>
            <w:vAlign w:val="center"/>
          </w:tcPr>
          <w:p>
            <w:pPr>
              <w:spacing w:line="200" w:lineRule="exact"/>
              <w:jc w:val="center"/>
              <w:rPr>
                <w:rFonts w:ascii="宋体" w:hAnsi="宋体"/>
                <w:bCs/>
              </w:rPr>
            </w:pPr>
            <w:r>
              <w:rPr>
                <w:rFonts w:hint="eastAsia" w:ascii="宋体" w:hAnsi="宋体"/>
                <w:bCs/>
              </w:rPr>
              <w:t>课外辅导</w:t>
            </w:r>
          </w:p>
        </w:tc>
        <w:tc>
          <w:tcPr>
            <w:tcW w:w="346" w:type="pct"/>
            <w:vMerge w:val="continue"/>
            <w:tcBorders>
              <w:left w:val="single" w:color="auto" w:sz="6" w:space="0"/>
              <w:bottom w:val="single" w:color="auto" w:sz="4" w:space="0"/>
              <w:right w:val="single" w:color="auto" w:sz="12" w:space="0"/>
            </w:tcBorders>
          </w:tcPr>
          <w:p>
            <w:pPr>
              <w:spacing w:line="200" w:lineRule="exact"/>
              <w:jc w:val="center"/>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restart"/>
            <w:vAlign w:val="center"/>
          </w:tcPr>
          <w:p>
            <w:pPr>
              <w:spacing w:line="200" w:lineRule="exact"/>
              <w:rPr>
                <w:rFonts w:ascii="宋体" w:hAnsi="宋体"/>
              </w:rPr>
            </w:pPr>
            <w:r>
              <w:rPr>
                <w:rFonts w:hint="eastAsia" w:ascii="宋体" w:hAnsi="宋体"/>
              </w:rPr>
              <w:t>秋季</w:t>
            </w:r>
          </w:p>
        </w:tc>
        <w:tc>
          <w:tcPr>
            <w:tcW w:w="550" w:type="pct"/>
            <w:tcBorders>
              <w:top w:val="single" w:color="auto" w:sz="4" w:space="0"/>
              <w:bottom w:val="nil"/>
              <w:right w:val="single" w:color="auto" w:sz="4" w:space="0"/>
            </w:tcBorders>
          </w:tcPr>
          <w:p>
            <w:pPr>
              <w:spacing w:after="0" w:line="240" w:lineRule="auto"/>
              <w:contextualSpacing/>
              <w:jc w:val="center"/>
            </w:pPr>
            <w:r>
              <w:t>AD1500</w:t>
            </w:r>
            <w:r>
              <w:rPr>
                <w:rFonts w:hint="eastAsia"/>
              </w:rPr>
              <w:t>2</w:t>
            </w:r>
          </w:p>
        </w:tc>
        <w:tc>
          <w:tcPr>
            <w:tcW w:w="1373" w:type="pct"/>
            <w:tcBorders>
              <w:top w:val="single" w:color="auto" w:sz="4" w:space="0"/>
              <w:left w:val="single" w:color="auto" w:sz="4" w:space="0"/>
              <w:bottom w:val="nil"/>
              <w:right w:val="single" w:color="auto" w:sz="4" w:space="0"/>
            </w:tcBorders>
          </w:tcPr>
          <w:p>
            <w:pPr>
              <w:spacing w:after="0" w:line="240" w:lineRule="auto"/>
              <w:contextualSpacing/>
            </w:pPr>
            <w:r>
              <w:t>军训理论</w:t>
            </w:r>
          </w:p>
        </w:tc>
        <w:tc>
          <w:tcPr>
            <w:tcW w:w="313" w:type="pct"/>
            <w:tcBorders>
              <w:top w:val="single" w:color="auto" w:sz="4" w:space="0"/>
              <w:left w:val="single" w:color="auto" w:sz="4" w:space="0"/>
              <w:bottom w:val="nil"/>
              <w:right w:val="single" w:color="auto" w:sz="4" w:space="0"/>
            </w:tcBorders>
          </w:tcPr>
          <w:p>
            <w:pPr>
              <w:spacing w:after="0" w:line="240" w:lineRule="auto"/>
              <w:contextualSpacing/>
              <w:jc w:val="center"/>
            </w:pPr>
            <w:r>
              <w:rPr>
                <w:rFonts w:hint="eastAsia"/>
              </w:rPr>
              <w:t>2</w:t>
            </w:r>
          </w:p>
        </w:tc>
        <w:tc>
          <w:tcPr>
            <w:tcW w:w="352" w:type="pct"/>
            <w:tcBorders>
              <w:top w:val="single" w:color="auto" w:sz="4" w:space="0"/>
              <w:left w:val="single" w:color="auto" w:sz="4" w:space="0"/>
              <w:bottom w:val="nil"/>
              <w:right w:val="single" w:color="auto" w:sz="4" w:space="0"/>
            </w:tcBorders>
          </w:tcPr>
          <w:p>
            <w:pPr>
              <w:spacing w:after="0" w:line="240" w:lineRule="auto"/>
              <w:contextualSpacing/>
              <w:jc w:val="center"/>
            </w:pPr>
            <w:r>
              <w:rPr>
                <w:rFonts w:hint="eastAsia"/>
              </w:rPr>
              <w:t>36</w:t>
            </w:r>
          </w:p>
        </w:tc>
        <w:tc>
          <w:tcPr>
            <w:tcW w:w="352" w:type="pct"/>
            <w:tcBorders>
              <w:top w:val="single" w:color="auto" w:sz="4" w:space="0"/>
              <w:left w:val="single" w:color="auto" w:sz="4" w:space="0"/>
              <w:bottom w:val="nil"/>
              <w:right w:val="single" w:color="auto" w:sz="4" w:space="0"/>
            </w:tcBorders>
          </w:tcPr>
          <w:p>
            <w:pPr>
              <w:spacing w:after="0" w:line="240" w:lineRule="auto"/>
              <w:contextualSpacing/>
              <w:jc w:val="center"/>
            </w:pPr>
            <w:r>
              <w:rPr>
                <w:rFonts w:hint="eastAsia"/>
              </w:rPr>
              <w:t>36</w:t>
            </w:r>
          </w:p>
        </w:tc>
        <w:tc>
          <w:tcPr>
            <w:tcW w:w="352" w:type="pct"/>
            <w:tcBorders>
              <w:top w:val="single" w:color="auto" w:sz="4" w:space="0"/>
              <w:left w:val="single" w:color="auto" w:sz="4" w:space="0"/>
              <w:bottom w:val="nil"/>
              <w:right w:val="single" w:color="auto" w:sz="4" w:space="0"/>
            </w:tcBorders>
          </w:tcPr>
          <w:p>
            <w:pPr>
              <w:spacing w:after="0" w:line="240" w:lineRule="auto"/>
              <w:contextualSpacing/>
              <w:jc w:val="center"/>
            </w:pPr>
          </w:p>
        </w:tc>
        <w:tc>
          <w:tcPr>
            <w:tcW w:w="352" w:type="pct"/>
            <w:tcBorders>
              <w:top w:val="single" w:color="auto" w:sz="4" w:space="0"/>
              <w:left w:val="single" w:color="auto" w:sz="4" w:space="0"/>
              <w:bottom w:val="nil"/>
              <w:right w:val="single" w:color="auto" w:sz="4" w:space="0"/>
            </w:tcBorders>
          </w:tcPr>
          <w:p>
            <w:pPr>
              <w:spacing w:after="0" w:line="240" w:lineRule="auto"/>
              <w:contextualSpacing/>
              <w:jc w:val="center"/>
            </w:pPr>
          </w:p>
        </w:tc>
        <w:tc>
          <w:tcPr>
            <w:tcW w:w="352" w:type="pct"/>
            <w:tcBorders>
              <w:top w:val="single" w:color="auto" w:sz="4" w:space="0"/>
              <w:left w:val="single" w:color="auto" w:sz="4" w:space="0"/>
              <w:bottom w:val="nil"/>
              <w:right w:val="single" w:color="auto" w:sz="4" w:space="0"/>
            </w:tcBorders>
          </w:tcPr>
          <w:p>
            <w:pPr>
              <w:spacing w:after="0" w:line="240" w:lineRule="auto"/>
              <w:contextualSpacing/>
              <w:jc w:val="center"/>
            </w:pPr>
          </w:p>
        </w:tc>
        <w:tc>
          <w:tcPr>
            <w:tcW w:w="354" w:type="pct"/>
            <w:tcBorders>
              <w:top w:val="single" w:color="auto" w:sz="4" w:space="0"/>
              <w:left w:val="single" w:color="auto" w:sz="4" w:space="0"/>
              <w:bottom w:val="nil"/>
              <w:right w:val="single" w:color="auto" w:sz="4" w:space="0"/>
            </w:tcBorders>
          </w:tcPr>
          <w:p>
            <w:pPr>
              <w:spacing w:after="0" w:line="240" w:lineRule="auto"/>
              <w:contextualSpacing/>
              <w:jc w:val="center"/>
            </w:pPr>
          </w:p>
        </w:tc>
        <w:tc>
          <w:tcPr>
            <w:tcW w:w="346" w:type="pct"/>
            <w:tcBorders>
              <w:top w:val="single" w:color="auto" w:sz="4" w:space="0"/>
              <w:left w:val="single" w:color="auto" w:sz="4" w:space="0"/>
              <w:bottom w:val="nil"/>
              <w:right w:val="single" w:color="auto" w:sz="12" w:space="0"/>
            </w:tcBorders>
          </w:tcPr>
          <w:p>
            <w:pPr>
              <w:spacing w:after="0" w:line="240" w:lineRule="auto"/>
              <w:contextualSpacing/>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rPr>
                <w:rFonts w:ascii="宋体" w:hAnsi="宋体"/>
              </w:rPr>
            </w:pPr>
          </w:p>
        </w:tc>
        <w:tc>
          <w:tcPr>
            <w:tcW w:w="550" w:type="pct"/>
            <w:tcBorders>
              <w:top w:val="nil"/>
              <w:bottom w:val="nil"/>
            </w:tcBorders>
          </w:tcPr>
          <w:p>
            <w:pPr>
              <w:spacing w:after="0" w:line="240" w:lineRule="auto"/>
              <w:contextualSpacing/>
              <w:jc w:val="center"/>
            </w:pPr>
            <w:r>
              <w:t>AD1500</w:t>
            </w:r>
            <w:r>
              <w:rPr>
                <w:rFonts w:hint="eastAsia"/>
              </w:rPr>
              <w:t>2</w:t>
            </w:r>
          </w:p>
        </w:tc>
        <w:tc>
          <w:tcPr>
            <w:tcW w:w="1373" w:type="pct"/>
            <w:tcBorders>
              <w:top w:val="nil"/>
              <w:bottom w:val="nil"/>
            </w:tcBorders>
          </w:tcPr>
          <w:p>
            <w:pPr>
              <w:spacing w:after="0" w:line="240" w:lineRule="auto"/>
              <w:contextualSpacing/>
            </w:pPr>
            <w:r>
              <w:t>军事技能</w:t>
            </w:r>
          </w:p>
        </w:tc>
        <w:tc>
          <w:tcPr>
            <w:tcW w:w="313" w:type="pct"/>
            <w:tcBorders>
              <w:top w:val="nil"/>
              <w:bottom w:val="nil"/>
            </w:tcBorders>
          </w:tcPr>
          <w:p>
            <w:pPr>
              <w:spacing w:after="0" w:line="240" w:lineRule="auto"/>
              <w:contextualSpacing/>
              <w:jc w:val="center"/>
            </w:pPr>
            <w:r>
              <w:rPr>
                <w:rFonts w:hint="eastAsia"/>
              </w:rPr>
              <w:t>2</w:t>
            </w:r>
          </w:p>
        </w:tc>
        <w:tc>
          <w:tcPr>
            <w:tcW w:w="352" w:type="pct"/>
            <w:tcBorders>
              <w:top w:val="nil"/>
              <w:bottom w:val="nil"/>
            </w:tcBorders>
          </w:tcPr>
          <w:p>
            <w:pPr>
              <w:spacing w:after="0" w:line="240" w:lineRule="auto"/>
              <w:contextualSpacing/>
              <w:jc w:val="center"/>
            </w:pPr>
            <w:r>
              <w:rPr>
                <w:rFonts w:hint="eastAsia"/>
              </w:rPr>
              <w:t>2周</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r>
              <w:rPr>
                <w:rFonts w:hint="eastAsia"/>
              </w:rPr>
              <w:t>2周</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PE13001</w:t>
            </w:r>
          </w:p>
        </w:tc>
        <w:tc>
          <w:tcPr>
            <w:tcW w:w="1373" w:type="pct"/>
            <w:tcBorders>
              <w:top w:val="nil"/>
              <w:bottom w:val="nil"/>
            </w:tcBorders>
          </w:tcPr>
          <w:p>
            <w:pPr>
              <w:spacing w:after="0" w:line="240" w:lineRule="auto"/>
              <w:contextualSpacing/>
            </w:pPr>
            <w:r>
              <w:t>体育</w:t>
            </w:r>
          </w:p>
        </w:tc>
        <w:tc>
          <w:tcPr>
            <w:tcW w:w="313" w:type="pct"/>
            <w:tcBorders>
              <w:top w:val="nil"/>
              <w:bottom w:val="nil"/>
            </w:tcBorders>
          </w:tcPr>
          <w:p>
            <w:pPr>
              <w:spacing w:after="0" w:line="240" w:lineRule="auto"/>
              <w:contextualSpacing/>
              <w:jc w:val="center"/>
            </w:pPr>
            <w:r>
              <w:t>1.0</w:t>
            </w:r>
          </w:p>
        </w:tc>
        <w:tc>
          <w:tcPr>
            <w:tcW w:w="352" w:type="pct"/>
            <w:tcBorders>
              <w:top w:val="nil"/>
              <w:bottom w:val="nil"/>
            </w:tcBorders>
          </w:tcPr>
          <w:p>
            <w:pPr>
              <w:spacing w:after="0" w:line="240" w:lineRule="auto"/>
              <w:contextualSpacing/>
              <w:jc w:val="center"/>
            </w:pPr>
            <w:r>
              <w:t>32</w:t>
            </w:r>
          </w:p>
        </w:tc>
        <w:tc>
          <w:tcPr>
            <w:tcW w:w="352" w:type="pct"/>
            <w:tcBorders>
              <w:top w:val="nil"/>
              <w:bottom w:val="nil"/>
            </w:tcBorders>
          </w:tcPr>
          <w:p>
            <w:pPr>
              <w:spacing w:after="0" w:line="240" w:lineRule="auto"/>
              <w:contextualSpacing/>
              <w:jc w:val="center"/>
            </w:pPr>
            <w:r>
              <w:t>32</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31"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MX110</w:t>
            </w:r>
            <w:r>
              <w:rPr>
                <w:rFonts w:hint="eastAsia"/>
              </w:rPr>
              <w:t>2</w:t>
            </w:r>
            <w:r>
              <w:t>1</w:t>
            </w:r>
          </w:p>
        </w:tc>
        <w:tc>
          <w:tcPr>
            <w:tcW w:w="1373" w:type="pct"/>
            <w:tcBorders>
              <w:top w:val="nil"/>
              <w:bottom w:val="nil"/>
            </w:tcBorders>
          </w:tcPr>
          <w:p>
            <w:pPr>
              <w:spacing w:after="0" w:line="240" w:lineRule="auto"/>
              <w:contextualSpacing/>
            </w:pPr>
            <w:r>
              <w:t>思想道德修养和法律基础</w:t>
            </w:r>
          </w:p>
        </w:tc>
        <w:tc>
          <w:tcPr>
            <w:tcW w:w="313" w:type="pct"/>
            <w:tcBorders>
              <w:top w:val="nil"/>
              <w:bottom w:val="nil"/>
            </w:tcBorders>
          </w:tcPr>
          <w:p>
            <w:pPr>
              <w:spacing w:after="0" w:line="240" w:lineRule="auto"/>
              <w:contextualSpacing/>
              <w:jc w:val="center"/>
            </w:pPr>
            <w:r>
              <w:rPr>
                <w:rFonts w:hint="eastAsia"/>
              </w:rPr>
              <w:t>2</w:t>
            </w:r>
            <w:r>
              <w:t>.</w:t>
            </w:r>
            <w:r>
              <w:rPr>
                <w:rFonts w:hint="eastAsia"/>
              </w:rPr>
              <w:t>5</w:t>
            </w:r>
          </w:p>
        </w:tc>
        <w:tc>
          <w:tcPr>
            <w:tcW w:w="352" w:type="pct"/>
            <w:tcBorders>
              <w:top w:val="nil"/>
              <w:bottom w:val="nil"/>
            </w:tcBorders>
          </w:tcPr>
          <w:p>
            <w:pPr>
              <w:spacing w:after="0" w:line="240" w:lineRule="auto"/>
              <w:contextualSpacing/>
              <w:jc w:val="center"/>
            </w:pPr>
            <w:r>
              <w:t>4</w:t>
            </w:r>
            <w:r>
              <w:rPr>
                <w:rFonts w:hint="eastAsia"/>
              </w:rPr>
              <w:t>0</w:t>
            </w:r>
          </w:p>
        </w:tc>
        <w:tc>
          <w:tcPr>
            <w:tcW w:w="352" w:type="pct"/>
            <w:tcBorders>
              <w:top w:val="nil"/>
              <w:bottom w:val="nil"/>
            </w:tcBorders>
          </w:tcPr>
          <w:p>
            <w:pPr>
              <w:spacing w:after="0" w:line="240" w:lineRule="auto"/>
              <w:contextualSpacing/>
              <w:jc w:val="center"/>
            </w:pPr>
            <w:r>
              <w:t>40</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FL12001</w:t>
            </w:r>
          </w:p>
        </w:tc>
        <w:tc>
          <w:tcPr>
            <w:tcW w:w="1373" w:type="pct"/>
            <w:tcBorders>
              <w:top w:val="nil"/>
              <w:bottom w:val="nil"/>
            </w:tcBorders>
          </w:tcPr>
          <w:p>
            <w:pPr>
              <w:spacing w:after="0" w:line="240" w:lineRule="auto"/>
              <w:contextualSpacing/>
              <w:rPr>
                <w:spacing w:val="-10"/>
                <w:szCs w:val="21"/>
              </w:rPr>
            </w:pPr>
            <w:r>
              <w:rPr>
                <w:spacing w:val="-10"/>
                <w:szCs w:val="21"/>
              </w:rPr>
              <w:t>大学外语</w:t>
            </w:r>
          </w:p>
        </w:tc>
        <w:tc>
          <w:tcPr>
            <w:tcW w:w="313" w:type="pct"/>
            <w:tcBorders>
              <w:top w:val="nil"/>
              <w:bottom w:val="nil"/>
            </w:tcBorders>
          </w:tcPr>
          <w:p>
            <w:pPr>
              <w:spacing w:after="0" w:line="240" w:lineRule="auto"/>
              <w:contextualSpacing/>
              <w:jc w:val="center"/>
            </w:pPr>
            <w:r>
              <w:t>1.5</w:t>
            </w:r>
          </w:p>
        </w:tc>
        <w:tc>
          <w:tcPr>
            <w:tcW w:w="352" w:type="pct"/>
            <w:tcBorders>
              <w:top w:val="nil"/>
              <w:bottom w:val="nil"/>
            </w:tcBorders>
          </w:tcPr>
          <w:p>
            <w:pPr>
              <w:spacing w:after="0" w:line="240" w:lineRule="auto"/>
              <w:contextualSpacing/>
              <w:jc w:val="center"/>
            </w:pPr>
            <w:r>
              <w:t>36</w:t>
            </w:r>
          </w:p>
        </w:tc>
        <w:tc>
          <w:tcPr>
            <w:tcW w:w="352" w:type="pct"/>
            <w:tcBorders>
              <w:top w:val="nil"/>
              <w:bottom w:val="nil"/>
            </w:tcBorders>
          </w:tcPr>
          <w:p>
            <w:pPr>
              <w:spacing w:after="0" w:line="240" w:lineRule="auto"/>
              <w:contextualSpacing/>
              <w:jc w:val="center"/>
            </w:pPr>
            <w:r>
              <w:t>32</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r>
              <w:t>4</w:t>
            </w:r>
          </w:p>
        </w:tc>
        <w:tc>
          <w:tcPr>
            <w:tcW w:w="346" w:type="pct"/>
            <w:tcBorders>
              <w:top w:val="nil"/>
              <w:bottom w:val="nil"/>
              <w:right w:val="single" w:color="auto" w:sz="12" w:space="0"/>
            </w:tcBorders>
          </w:tcPr>
          <w:p>
            <w:pPr>
              <w:spacing w:after="0" w:line="240" w:lineRule="auto"/>
              <w:contextualSpacing/>
              <w:jc w:val="center"/>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MA21003</w:t>
            </w:r>
          </w:p>
        </w:tc>
        <w:tc>
          <w:tcPr>
            <w:tcW w:w="1373" w:type="pct"/>
            <w:tcBorders>
              <w:top w:val="nil"/>
              <w:bottom w:val="nil"/>
            </w:tcBorders>
          </w:tcPr>
          <w:p>
            <w:pPr>
              <w:spacing w:after="0" w:line="240" w:lineRule="auto"/>
              <w:contextualSpacing/>
            </w:pPr>
            <w:r>
              <w:t>微积分B(1)</w:t>
            </w:r>
          </w:p>
        </w:tc>
        <w:tc>
          <w:tcPr>
            <w:tcW w:w="313" w:type="pct"/>
            <w:tcBorders>
              <w:top w:val="nil"/>
              <w:bottom w:val="nil"/>
            </w:tcBorders>
          </w:tcPr>
          <w:p>
            <w:pPr>
              <w:spacing w:after="0" w:line="240" w:lineRule="auto"/>
              <w:contextualSpacing/>
              <w:jc w:val="center"/>
            </w:pPr>
            <w:r>
              <w:t>5.5</w:t>
            </w:r>
          </w:p>
        </w:tc>
        <w:tc>
          <w:tcPr>
            <w:tcW w:w="352" w:type="pct"/>
            <w:tcBorders>
              <w:top w:val="nil"/>
              <w:bottom w:val="nil"/>
            </w:tcBorders>
          </w:tcPr>
          <w:p>
            <w:pPr>
              <w:spacing w:after="0" w:line="240" w:lineRule="auto"/>
              <w:contextualSpacing/>
              <w:jc w:val="center"/>
            </w:pPr>
            <w:r>
              <w:t>88</w:t>
            </w:r>
          </w:p>
        </w:tc>
        <w:tc>
          <w:tcPr>
            <w:tcW w:w="352" w:type="pct"/>
            <w:tcBorders>
              <w:top w:val="nil"/>
              <w:bottom w:val="nil"/>
            </w:tcBorders>
          </w:tcPr>
          <w:p>
            <w:pPr>
              <w:spacing w:after="0" w:line="240" w:lineRule="auto"/>
              <w:contextualSpacing/>
              <w:jc w:val="center"/>
            </w:pPr>
            <w:r>
              <w:t>80</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r>
              <w:t>8</w:t>
            </w: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jc w:val="center"/>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MA21</w:t>
            </w:r>
            <w:r>
              <w:rPr>
                <w:rFonts w:hint="eastAsia"/>
              </w:rPr>
              <w:t>012</w:t>
            </w:r>
          </w:p>
        </w:tc>
        <w:tc>
          <w:tcPr>
            <w:tcW w:w="1373" w:type="pct"/>
            <w:tcBorders>
              <w:top w:val="nil"/>
              <w:bottom w:val="nil"/>
            </w:tcBorders>
          </w:tcPr>
          <w:p>
            <w:pPr>
              <w:spacing w:after="0" w:line="240" w:lineRule="auto"/>
              <w:contextualSpacing/>
            </w:pPr>
            <w:r>
              <w:t>代数与几何B</w:t>
            </w:r>
          </w:p>
        </w:tc>
        <w:tc>
          <w:tcPr>
            <w:tcW w:w="313" w:type="pct"/>
            <w:tcBorders>
              <w:top w:val="nil"/>
              <w:bottom w:val="nil"/>
            </w:tcBorders>
          </w:tcPr>
          <w:p>
            <w:pPr>
              <w:spacing w:after="0" w:line="240" w:lineRule="auto"/>
              <w:contextualSpacing/>
              <w:jc w:val="center"/>
            </w:pPr>
            <w:r>
              <w:t>4.0</w:t>
            </w:r>
          </w:p>
        </w:tc>
        <w:tc>
          <w:tcPr>
            <w:tcW w:w="352" w:type="pct"/>
            <w:tcBorders>
              <w:top w:val="nil"/>
              <w:bottom w:val="nil"/>
            </w:tcBorders>
          </w:tcPr>
          <w:p>
            <w:pPr>
              <w:spacing w:after="0" w:line="240" w:lineRule="auto"/>
              <w:contextualSpacing/>
              <w:jc w:val="center"/>
            </w:pPr>
            <w:r>
              <w:t>64</w:t>
            </w:r>
          </w:p>
        </w:tc>
        <w:tc>
          <w:tcPr>
            <w:tcW w:w="352" w:type="pct"/>
            <w:tcBorders>
              <w:top w:val="nil"/>
              <w:bottom w:val="nil"/>
            </w:tcBorders>
          </w:tcPr>
          <w:p>
            <w:pPr>
              <w:spacing w:after="0" w:line="240" w:lineRule="auto"/>
              <w:contextualSpacing/>
              <w:jc w:val="center"/>
            </w:pPr>
            <w:r>
              <w:t>54</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r>
              <w:t>10</w:t>
            </w: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jc w:val="center"/>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rPr>
                <w:color w:val="000000"/>
              </w:rPr>
            </w:pPr>
            <w:r>
              <w:rPr>
                <w:rFonts w:hint="eastAsia"/>
                <w:color w:val="000000"/>
              </w:rPr>
              <w:t>CC31047</w:t>
            </w:r>
          </w:p>
        </w:tc>
        <w:tc>
          <w:tcPr>
            <w:tcW w:w="1373" w:type="pct"/>
            <w:tcBorders>
              <w:top w:val="nil"/>
              <w:bottom w:val="nil"/>
            </w:tcBorders>
          </w:tcPr>
          <w:p>
            <w:pPr>
              <w:spacing w:after="0" w:line="240" w:lineRule="auto"/>
              <w:contextualSpacing/>
              <w:rPr>
                <w:color w:val="000000"/>
              </w:rPr>
            </w:pPr>
            <w:r>
              <w:rPr>
                <w:color w:val="000000"/>
              </w:rPr>
              <w:t>无机化学(1)</w:t>
            </w:r>
          </w:p>
        </w:tc>
        <w:tc>
          <w:tcPr>
            <w:tcW w:w="313" w:type="pct"/>
            <w:tcBorders>
              <w:top w:val="nil"/>
              <w:bottom w:val="nil"/>
            </w:tcBorders>
          </w:tcPr>
          <w:p>
            <w:pPr>
              <w:spacing w:after="0" w:line="240" w:lineRule="auto"/>
              <w:contextualSpacing/>
              <w:jc w:val="center"/>
              <w:rPr>
                <w:color w:val="000000"/>
              </w:rPr>
            </w:pPr>
            <w:r>
              <w:rPr>
                <w:color w:val="000000"/>
              </w:rPr>
              <w:t>2.0</w:t>
            </w:r>
          </w:p>
        </w:tc>
        <w:tc>
          <w:tcPr>
            <w:tcW w:w="352" w:type="pct"/>
            <w:tcBorders>
              <w:top w:val="nil"/>
              <w:bottom w:val="nil"/>
            </w:tcBorders>
          </w:tcPr>
          <w:p>
            <w:pPr>
              <w:spacing w:after="0" w:line="240" w:lineRule="auto"/>
              <w:contextualSpacing/>
              <w:jc w:val="center"/>
              <w:rPr>
                <w:color w:val="000000"/>
              </w:rPr>
            </w:pPr>
            <w:r>
              <w:rPr>
                <w:color w:val="000000"/>
              </w:rPr>
              <w:t>32</w:t>
            </w:r>
          </w:p>
        </w:tc>
        <w:tc>
          <w:tcPr>
            <w:tcW w:w="352" w:type="pct"/>
            <w:tcBorders>
              <w:top w:val="nil"/>
              <w:bottom w:val="nil"/>
            </w:tcBorders>
          </w:tcPr>
          <w:p>
            <w:pPr>
              <w:spacing w:after="0" w:line="240" w:lineRule="auto"/>
              <w:contextualSpacing/>
              <w:jc w:val="center"/>
              <w:rPr>
                <w:color w:val="000000"/>
              </w:rPr>
            </w:pPr>
            <w:r>
              <w:rPr>
                <w:color w:val="000000"/>
              </w:rPr>
              <w:t>32</w:t>
            </w: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p>
        </w:tc>
        <w:tc>
          <w:tcPr>
            <w:tcW w:w="354" w:type="pct"/>
            <w:tcBorders>
              <w:top w:val="nil"/>
              <w:bottom w:val="nil"/>
              <w:right w:val="single" w:color="auto" w:sz="6" w:space="0"/>
            </w:tcBorders>
          </w:tcPr>
          <w:p>
            <w:pPr>
              <w:spacing w:after="0" w:line="240" w:lineRule="auto"/>
              <w:contextualSpacing/>
              <w:jc w:val="center"/>
              <w:rPr>
                <w:color w:val="000000"/>
              </w:rPr>
            </w:pPr>
          </w:p>
        </w:tc>
        <w:tc>
          <w:tcPr>
            <w:tcW w:w="346" w:type="pct"/>
            <w:tcBorders>
              <w:top w:val="nil"/>
              <w:bottom w:val="nil"/>
              <w:right w:val="single" w:color="auto" w:sz="12" w:space="0"/>
            </w:tcBorders>
          </w:tcPr>
          <w:p>
            <w:pPr>
              <w:spacing w:after="0" w:line="240" w:lineRule="auto"/>
              <w:contextualSpacing/>
              <w:jc w:val="center"/>
              <w:rPr>
                <w:color w:val="000000"/>
              </w:rPr>
            </w:pPr>
            <w:r>
              <w:rPr>
                <w:color w:val="000000"/>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rPr>
                <w:color w:val="000000"/>
              </w:rPr>
            </w:pPr>
            <w:r>
              <w:rPr>
                <w:color w:val="000000"/>
              </w:rPr>
              <w:t>AD14001</w:t>
            </w:r>
          </w:p>
        </w:tc>
        <w:tc>
          <w:tcPr>
            <w:tcW w:w="1373" w:type="pct"/>
            <w:tcBorders>
              <w:top w:val="nil"/>
              <w:bottom w:val="nil"/>
            </w:tcBorders>
          </w:tcPr>
          <w:p>
            <w:pPr>
              <w:spacing w:after="0" w:line="240" w:lineRule="auto"/>
              <w:contextualSpacing/>
              <w:rPr>
                <w:color w:val="000000"/>
              </w:rPr>
            </w:pPr>
            <w:r>
              <w:rPr>
                <w:color w:val="000000"/>
              </w:rPr>
              <w:t>文献检索</w:t>
            </w:r>
          </w:p>
        </w:tc>
        <w:tc>
          <w:tcPr>
            <w:tcW w:w="313" w:type="pct"/>
            <w:tcBorders>
              <w:top w:val="nil"/>
              <w:bottom w:val="nil"/>
            </w:tcBorders>
          </w:tcPr>
          <w:p>
            <w:pPr>
              <w:spacing w:after="0" w:line="240" w:lineRule="auto"/>
              <w:contextualSpacing/>
              <w:jc w:val="center"/>
              <w:rPr>
                <w:color w:val="000000"/>
              </w:rPr>
            </w:pPr>
            <w:r>
              <w:rPr>
                <w:color w:val="000000"/>
              </w:rPr>
              <w:t>0.5</w:t>
            </w:r>
          </w:p>
        </w:tc>
        <w:tc>
          <w:tcPr>
            <w:tcW w:w="352" w:type="pct"/>
            <w:tcBorders>
              <w:top w:val="nil"/>
              <w:bottom w:val="nil"/>
            </w:tcBorders>
          </w:tcPr>
          <w:p>
            <w:pPr>
              <w:spacing w:after="0" w:line="240" w:lineRule="auto"/>
              <w:contextualSpacing/>
              <w:jc w:val="center"/>
              <w:rPr>
                <w:color w:val="000000"/>
              </w:rPr>
            </w:pPr>
            <w:r>
              <w:rPr>
                <w:color w:val="000000"/>
              </w:rPr>
              <w:t>12</w:t>
            </w:r>
          </w:p>
        </w:tc>
        <w:tc>
          <w:tcPr>
            <w:tcW w:w="352" w:type="pct"/>
            <w:tcBorders>
              <w:top w:val="nil"/>
              <w:bottom w:val="nil"/>
            </w:tcBorders>
          </w:tcPr>
          <w:p>
            <w:pPr>
              <w:spacing w:after="0" w:line="240" w:lineRule="auto"/>
              <w:contextualSpacing/>
              <w:jc w:val="center"/>
              <w:rPr>
                <w:color w:val="000000"/>
              </w:rPr>
            </w:pPr>
            <w:r>
              <w:rPr>
                <w:color w:val="000000"/>
              </w:rPr>
              <w:t>8</w:t>
            </w: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r>
              <w:rPr>
                <w:color w:val="000000"/>
              </w:rPr>
              <w:t>4</w:t>
            </w:r>
          </w:p>
        </w:tc>
        <w:tc>
          <w:tcPr>
            <w:tcW w:w="352" w:type="pct"/>
            <w:tcBorders>
              <w:top w:val="nil"/>
              <w:bottom w:val="nil"/>
            </w:tcBorders>
          </w:tcPr>
          <w:p>
            <w:pPr>
              <w:spacing w:after="0" w:line="240" w:lineRule="auto"/>
              <w:contextualSpacing/>
              <w:jc w:val="center"/>
              <w:rPr>
                <w:color w:val="000000"/>
              </w:rPr>
            </w:pPr>
          </w:p>
        </w:tc>
        <w:tc>
          <w:tcPr>
            <w:tcW w:w="354" w:type="pct"/>
            <w:tcBorders>
              <w:top w:val="nil"/>
              <w:bottom w:val="nil"/>
              <w:right w:val="single" w:color="auto" w:sz="6" w:space="0"/>
            </w:tcBorders>
          </w:tcPr>
          <w:p>
            <w:pPr>
              <w:spacing w:after="0" w:line="240" w:lineRule="auto"/>
              <w:contextualSpacing/>
              <w:jc w:val="center"/>
              <w:rPr>
                <w:color w:val="000000"/>
              </w:rPr>
            </w:pPr>
          </w:p>
        </w:tc>
        <w:tc>
          <w:tcPr>
            <w:tcW w:w="346" w:type="pct"/>
            <w:tcBorders>
              <w:top w:val="nil"/>
              <w:bottom w:val="nil"/>
              <w:right w:val="single" w:color="auto" w:sz="12" w:space="0"/>
            </w:tcBorders>
          </w:tcPr>
          <w:p>
            <w:pPr>
              <w:spacing w:after="0" w:line="240" w:lineRule="auto"/>
              <w:contextualSpacing/>
              <w:jc w:val="center"/>
              <w:rPr>
                <w:color w:val="000000"/>
              </w:rPr>
            </w:pPr>
            <w:r>
              <w:rPr>
                <w:rFonts w:hint="eastAsia"/>
                <w:color w:val="000000"/>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vAlign w:val="center"/>
          </w:tcPr>
          <w:p>
            <w:pPr>
              <w:spacing w:line="200" w:lineRule="exact"/>
              <w:jc w:val="center"/>
              <w:rPr>
                <w:rFonts w:ascii="宋体" w:hAnsi="宋体"/>
              </w:rPr>
            </w:pPr>
          </w:p>
        </w:tc>
        <w:tc>
          <w:tcPr>
            <w:tcW w:w="550" w:type="pct"/>
            <w:vMerge w:val="restart"/>
            <w:tcBorders>
              <w:top w:val="nil"/>
            </w:tcBorders>
          </w:tcPr>
          <w:p>
            <w:pPr>
              <w:spacing w:after="0" w:line="240" w:lineRule="auto"/>
              <w:contextualSpacing/>
              <w:jc w:val="center"/>
              <w:rPr>
                <w:color w:val="000000"/>
              </w:rPr>
            </w:pPr>
            <w:r>
              <w:rPr>
                <w:color w:val="000000"/>
              </w:rPr>
              <w:t>CS1400</w:t>
            </w:r>
            <w:r>
              <w:rPr>
                <w:rFonts w:hint="eastAsia"/>
                <w:color w:val="000000"/>
              </w:rPr>
              <w:t>3</w:t>
            </w:r>
          </w:p>
        </w:tc>
        <w:tc>
          <w:tcPr>
            <w:tcW w:w="1373" w:type="pct"/>
            <w:vMerge w:val="restart"/>
            <w:tcBorders>
              <w:top w:val="nil"/>
            </w:tcBorders>
          </w:tcPr>
          <w:p>
            <w:pPr>
              <w:spacing w:after="0" w:line="240" w:lineRule="auto"/>
              <w:contextualSpacing/>
              <w:rPr>
                <w:color w:val="000000"/>
              </w:rPr>
            </w:pPr>
            <w:r>
              <w:rPr>
                <w:color w:val="000000"/>
              </w:rPr>
              <w:t>大学计算机-计算机思维导论</w:t>
            </w:r>
            <w:r>
              <w:rPr>
                <w:rFonts w:hint="eastAsia"/>
                <w:color w:val="000000"/>
              </w:rPr>
              <w:t>C</w:t>
            </w:r>
          </w:p>
        </w:tc>
        <w:tc>
          <w:tcPr>
            <w:tcW w:w="313" w:type="pct"/>
            <w:vMerge w:val="restart"/>
            <w:tcBorders>
              <w:top w:val="nil"/>
            </w:tcBorders>
          </w:tcPr>
          <w:p>
            <w:pPr>
              <w:spacing w:after="0" w:line="240" w:lineRule="auto"/>
              <w:contextualSpacing/>
              <w:jc w:val="center"/>
              <w:rPr>
                <w:color w:val="000000"/>
              </w:rPr>
            </w:pPr>
            <w:r>
              <w:rPr>
                <w:color w:val="000000"/>
              </w:rPr>
              <w:t>2.0</w:t>
            </w:r>
          </w:p>
        </w:tc>
        <w:tc>
          <w:tcPr>
            <w:tcW w:w="352" w:type="pct"/>
            <w:vMerge w:val="restart"/>
            <w:tcBorders>
              <w:top w:val="nil"/>
            </w:tcBorders>
          </w:tcPr>
          <w:p>
            <w:pPr>
              <w:spacing w:after="0" w:line="240" w:lineRule="auto"/>
              <w:contextualSpacing/>
              <w:jc w:val="center"/>
              <w:rPr>
                <w:color w:val="000000"/>
              </w:rPr>
            </w:pPr>
            <w:r>
              <w:rPr>
                <w:color w:val="000000"/>
              </w:rPr>
              <w:t>32</w:t>
            </w:r>
          </w:p>
        </w:tc>
        <w:tc>
          <w:tcPr>
            <w:tcW w:w="352" w:type="pct"/>
            <w:vMerge w:val="restart"/>
            <w:tcBorders>
              <w:top w:val="nil"/>
            </w:tcBorders>
          </w:tcPr>
          <w:p>
            <w:pPr>
              <w:spacing w:after="0" w:line="240" w:lineRule="auto"/>
              <w:contextualSpacing/>
              <w:jc w:val="center"/>
              <w:rPr>
                <w:color w:val="000000"/>
              </w:rPr>
            </w:pPr>
            <w:r>
              <w:rPr>
                <w:color w:val="000000"/>
              </w:rPr>
              <w:t>32</w:t>
            </w:r>
          </w:p>
        </w:tc>
        <w:tc>
          <w:tcPr>
            <w:tcW w:w="352" w:type="pct"/>
            <w:vMerge w:val="restart"/>
            <w:tcBorders>
              <w:top w:val="nil"/>
            </w:tcBorders>
          </w:tcPr>
          <w:p>
            <w:pPr>
              <w:spacing w:after="0" w:line="240" w:lineRule="auto"/>
              <w:contextualSpacing/>
              <w:jc w:val="center"/>
              <w:rPr>
                <w:color w:val="000000"/>
              </w:rPr>
            </w:pPr>
          </w:p>
        </w:tc>
        <w:tc>
          <w:tcPr>
            <w:tcW w:w="352" w:type="pct"/>
            <w:vMerge w:val="restart"/>
            <w:tcBorders>
              <w:top w:val="nil"/>
            </w:tcBorders>
          </w:tcPr>
          <w:p>
            <w:pPr>
              <w:spacing w:after="0" w:line="240" w:lineRule="auto"/>
              <w:contextualSpacing/>
              <w:jc w:val="center"/>
              <w:rPr>
                <w:color w:val="000000"/>
              </w:rPr>
            </w:pPr>
          </w:p>
        </w:tc>
        <w:tc>
          <w:tcPr>
            <w:tcW w:w="352" w:type="pct"/>
            <w:vMerge w:val="restart"/>
            <w:tcBorders>
              <w:top w:val="nil"/>
            </w:tcBorders>
          </w:tcPr>
          <w:p>
            <w:pPr>
              <w:spacing w:after="0" w:line="240" w:lineRule="auto"/>
              <w:contextualSpacing/>
              <w:jc w:val="center"/>
              <w:rPr>
                <w:color w:val="000000"/>
              </w:rPr>
            </w:pPr>
          </w:p>
        </w:tc>
        <w:tc>
          <w:tcPr>
            <w:tcW w:w="354" w:type="pct"/>
            <w:vMerge w:val="restart"/>
            <w:tcBorders>
              <w:top w:val="nil"/>
              <w:right w:val="single" w:color="auto" w:sz="6" w:space="0"/>
            </w:tcBorders>
          </w:tcPr>
          <w:p>
            <w:pPr>
              <w:spacing w:after="0" w:line="240" w:lineRule="auto"/>
              <w:contextualSpacing/>
              <w:jc w:val="center"/>
              <w:rPr>
                <w:color w:val="000000"/>
              </w:rPr>
            </w:pPr>
          </w:p>
        </w:tc>
        <w:tc>
          <w:tcPr>
            <w:tcW w:w="346" w:type="pct"/>
            <w:tcBorders>
              <w:top w:val="nil"/>
              <w:bottom w:val="nil"/>
              <w:right w:val="single" w:color="auto" w:sz="12" w:space="0"/>
            </w:tcBorders>
          </w:tcPr>
          <w:p>
            <w:pPr>
              <w:spacing w:after="0" w:line="240" w:lineRule="auto"/>
              <w:contextualSpacing/>
              <w:jc w:val="center"/>
              <w:rPr>
                <w:color w:val="000000"/>
              </w:rPr>
            </w:pPr>
            <w:r>
              <w:rPr>
                <w:rFonts w:hint="eastAsia"/>
                <w:color w:val="000000"/>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58" w:hRule="exact"/>
          <w:jc w:val="center"/>
        </w:trPr>
        <w:tc>
          <w:tcPr>
            <w:tcW w:w="303" w:type="pct"/>
            <w:vMerge w:val="continue"/>
            <w:vAlign w:val="center"/>
          </w:tcPr>
          <w:p>
            <w:pPr>
              <w:spacing w:line="200" w:lineRule="exact"/>
              <w:jc w:val="center"/>
              <w:rPr>
                <w:rFonts w:ascii="宋体" w:hAnsi="宋体"/>
              </w:rPr>
            </w:pPr>
          </w:p>
        </w:tc>
        <w:tc>
          <w:tcPr>
            <w:tcW w:w="550" w:type="pct"/>
            <w:vMerge w:val="continue"/>
          </w:tcPr>
          <w:p>
            <w:pPr>
              <w:spacing w:after="0" w:line="200" w:lineRule="exact"/>
              <w:contextualSpacing/>
              <w:jc w:val="center"/>
            </w:pPr>
          </w:p>
        </w:tc>
        <w:tc>
          <w:tcPr>
            <w:tcW w:w="1373" w:type="pct"/>
            <w:vMerge w:val="continue"/>
          </w:tcPr>
          <w:p>
            <w:pPr>
              <w:spacing w:after="0" w:line="200" w:lineRule="exact"/>
              <w:contextualSpacing/>
            </w:pPr>
          </w:p>
        </w:tc>
        <w:tc>
          <w:tcPr>
            <w:tcW w:w="313" w:type="pct"/>
            <w:vMerge w:val="continue"/>
            <w:tcBorders>
              <w:bottom w:val="single" w:color="auto" w:sz="6" w:space="0"/>
            </w:tcBorders>
          </w:tcPr>
          <w:p>
            <w:pPr>
              <w:spacing w:after="0" w:line="200" w:lineRule="exact"/>
              <w:contextualSpacing/>
              <w:jc w:val="center"/>
            </w:pPr>
          </w:p>
        </w:tc>
        <w:tc>
          <w:tcPr>
            <w:tcW w:w="352" w:type="pct"/>
            <w:vMerge w:val="continue"/>
            <w:tcBorders>
              <w:bottom w:val="single" w:color="auto" w:sz="6" w:space="0"/>
            </w:tcBorders>
          </w:tcPr>
          <w:p>
            <w:pPr>
              <w:spacing w:after="0" w:line="200" w:lineRule="exact"/>
              <w:contextualSpacing/>
              <w:jc w:val="center"/>
            </w:pPr>
          </w:p>
        </w:tc>
        <w:tc>
          <w:tcPr>
            <w:tcW w:w="352" w:type="pct"/>
            <w:vMerge w:val="continue"/>
            <w:tcBorders>
              <w:bottom w:val="single" w:color="auto" w:sz="6" w:space="0"/>
            </w:tcBorders>
          </w:tcPr>
          <w:p>
            <w:pPr>
              <w:spacing w:after="0" w:line="200" w:lineRule="exact"/>
              <w:contextualSpacing/>
              <w:jc w:val="center"/>
            </w:pPr>
          </w:p>
        </w:tc>
        <w:tc>
          <w:tcPr>
            <w:tcW w:w="352" w:type="pct"/>
            <w:vMerge w:val="continue"/>
            <w:tcBorders>
              <w:bottom w:val="single" w:color="auto" w:sz="6" w:space="0"/>
            </w:tcBorders>
          </w:tcPr>
          <w:p>
            <w:pPr>
              <w:spacing w:after="0" w:line="200" w:lineRule="exact"/>
              <w:contextualSpacing/>
              <w:jc w:val="center"/>
            </w:pPr>
          </w:p>
        </w:tc>
        <w:tc>
          <w:tcPr>
            <w:tcW w:w="352" w:type="pct"/>
            <w:vMerge w:val="continue"/>
            <w:tcBorders>
              <w:bottom w:val="single" w:color="auto" w:sz="6" w:space="0"/>
            </w:tcBorders>
          </w:tcPr>
          <w:p>
            <w:pPr>
              <w:spacing w:after="0" w:line="200" w:lineRule="exact"/>
              <w:contextualSpacing/>
            </w:pPr>
          </w:p>
        </w:tc>
        <w:tc>
          <w:tcPr>
            <w:tcW w:w="352" w:type="pct"/>
            <w:vMerge w:val="continue"/>
            <w:tcBorders>
              <w:bottom w:val="single" w:color="auto" w:sz="6" w:space="0"/>
            </w:tcBorders>
          </w:tcPr>
          <w:p>
            <w:pPr>
              <w:spacing w:after="0" w:line="200" w:lineRule="exact"/>
              <w:contextualSpacing/>
            </w:pPr>
          </w:p>
        </w:tc>
        <w:tc>
          <w:tcPr>
            <w:tcW w:w="354" w:type="pct"/>
            <w:vMerge w:val="continue"/>
            <w:tcBorders>
              <w:bottom w:val="single" w:color="auto" w:sz="6" w:space="0"/>
              <w:right w:val="single" w:color="auto" w:sz="6" w:space="0"/>
            </w:tcBorders>
          </w:tcPr>
          <w:p>
            <w:pPr>
              <w:spacing w:after="0" w:line="200" w:lineRule="exact"/>
              <w:contextualSpacing/>
            </w:pPr>
          </w:p>
        </w:tc>
        <w:tc>
          <w:tcPr>
            <w:tcW w:w="346" w:type="pct"/>
            <w:tcBorders>
              <w:top w:val="nil"/>
              <w:bottom w:val="single" w:color="auto" w:sz="6" w:space="0"/>
              <w:right w:val="single" w:color="auto" w:sz="12" w:space="0"/>
            </w:tcBorders>
          </w:tcPr>
          <w:p>
            <w:pPr>
              <w:spacing w:after="0" w:line="200" w:lineRule="exact"/>
              <w:contextualSpacing/>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exact"/>
          <w:jc w:val="center"/>
        </w:trPr>
        <w:tc>
          <w:tcPr>
            <w:tcW w:w="303" w:type="pct"/>
            <w:vMerge w:val="continue"/>
            <w:vAlign w:val="center"/>
          </w:tcPr>
          <w:p>
            <w:pPr>
              <w:spacing w:line="200" w:lineRule="exact"/>
              <w:jc w:val="center"/>
              <w:rPr>
                <w:rFonts w:ascii="宋体" w:hAnsi="宋体"/>
              </w:rPr>
            </w:pPr>
          </w:p>
        </w:tc>
        <w:tc>
          <w:tcPr>
            <w:tcW w:w="550" w:type="pct"/>
            <w:vMerge w:val="continue"/>
            <w:tcBorders>
              <w:bottom w:val="single" w:color="auto" w:sz="6" w:space="0"/>
            </w:tcBorders>
          </w:tcPr>
          <w:p>
            <w:pPr>
              <w:spacing w:line="200" w:lineRule="exact"/>
              <w:jc w:val="center"/>
            </w:pPr>
          </w:p>
        </w:tc>
        <w:tc>
          <w:tcPr>
            <w:tcW w:w="1373" w:type="pct"/>
            <w:vMerge w:val="continue"/>
            <w:tcBorders>
              <w:bottom w:val="single" w:color="auto" w:sz="6" w:space="0"/>
            </w:tcBorders>
          </w:tcPr>
          <w:p>
            <w:pPr>
              <w:spacing w:line="200" w:lineRule="exact"/>
            </w:pPr>
          </w:p>
        </w:tc>
        <w:tc>
          <w:tcPr>
            <w:tcW w:w="313" w:type="pct"/>
            <w:tcBorders>
              <w:top w:val="single" w:color="auto" w:sz="6" w:space="0"/>
              <w:bottom w:val="single" w:color="auto" w:sz="6" w:space="0"/>
            </w:tcBorders>
          </w:tcPr>
          <w:p>
            <w:pPr>
              <w:spacing w:line="200" w:lineRule="exact"/>
              <w:jc w:val="center"/>
            </w:pPr>
            <w:r>
              <w:rPr>
                <w:rFonts w:hint="eastAsia"/>
              </w:rPr>
              <w:t>23</w:t>
            </w:r>
          </w:p>
        </w:tc>
        <w:tc>
          <w:tcPr>
            <w:tcW w:w="352" w:type="pct"/>
            <w:tcBorders>
              <w:top w:val="single" w:color="auto" w:sz="6" w:space="0"/>
              <w:bottom w:val="single" w:color="auto" w:sz="6" w:space="0"/>
            </w:tcBorders>
          </w:tcPr>
          <w:p>
            <w:pPr>
              <w:spacing w:line="200" w:lineRule="exact"/>
              <w:jc w:val="center"/>
            </w:pPr>
            <w:r>
              <w:rPr>
                <w:rFonts w:hint="eastAsia"/>
              </w:rPr>
              <w:t>372</w:t>
            </w:r>
          </w:p>
          <w:p>
            <w:pPr>
              <w:spacing w:line="200" w:lineRule="exact"/>
              <w:jc w:val="center"/>
            </w:pPr>
            <w:r>
              <w:t>+</w:t>
            </w:r>
            <w:r>
              <w:rPr>
                <w:rFonts w:hint="eastAsia"/>
              </w:rPr>
              <w:t>2</w:t>
            </w:r>
            <w:r>
              <w:t>周</w:t>
            </w:r>
          </w:p>
        </w:tc>
        <w:tc>
          <w:tcPr>
            <w:tcW w:w="352" w:type="pct"/>
            <w:tcBorders>
              <w:top w:val="single" w:color="auto" w:sz="6" w:space="0"/>
              <w:bottom w:val="single" w:color="auto" w:sz="6" w:space="0"/>
            </w:tcBorders>
          </w:tcPr>
          <w:p>
            <w:pPr>
              <w:spacing w:line="200" w:lineRule="exact"/>
              <w:jc w:val="center"/>
            </w:pPr>
            <w:r>
              <w:t>346</w:t>
            </w:r>
          </w:p>
        </w:tc>
        <w:tc>
          <w:tcPr>
            <w:tcW w:w="352" w:type="pct"/>
            <w:tcBorders>
              <w:top w:val="single" w:color="auto" w:sz="6" w:space="0"/>
              <w:bottom w:val="single" w:color="auto" w:sz="6" w:space="0"/>
            </w:tcBorders>
          </w:tcPr>
          <w:p>
            <w:pPr>
              <w:spacing w:line="200" w:lineRule="exact"/>
              <w:jc w:val="center"/>
            </w:pPr>
            <w:r>
              <w:rPr>
                <w:rFonts w:hint="eastAsia"/>
              </w:rPr>
              <w:t>0</w:t>
            </w:r>
          </w:p>
        </w:tc>
        <w:tc>
          <w:tcPr>
            <w:tcW w:w="352" w:type="pct"/>
            <w:tcBorders>
              <w:top w:val="single" w:color="auto" w:sz="6" w:space="0"/>
              <w:bottom w:val="single" w:color="auto" w:sz="6" w:space="0"/>
            </w:tcBorders>
          </w:tcPr>
          <w:p>
            <w:pPr>
              <w:spacing w:line="200" w:lineRule="exact"/>
              <w:jc w:val="center"/>
            </w:pPr>
            <w:r>
              <w:t>4</w:t>
            </w:r>
          </w:p>
        </w:tc>
        <w:tc>
          <w:tcPr>
            <w:tcW w:w="352" w:type="pct"/>
            <w:tcBorders>
              <w:top w:val="single" w:color="auto" w:sz="6" w:space="0"/>
              <w:bottom w:val="single" w:color="auto" w:sz="6" w:space="0"/>
            </w:tcBorders>
          </w:tcPr>
          <w:p>
            <w:pPr>
              <w:spacing w:line="200" w:lineRule="exact"/>
              <w:jc w:val="center"/>
            </w:pPr>
            <w:r>
              <w:t>18</w:t>
            </w:r>
          </w:p>
        </w:tc>
        <w:tc>
          <w:tcPr>
            <w:tcW w:w="354" w:type="pct"/>
            <w:tcBorders>
              <w:top w:val="single" w:color="auto" w:sz="6" w:space="0"/>
              <w:bottom w:val="single" w:color="auto" w:sz="6" w:space="0"/>
              <w:right w:val="single" w:color="auto" w:sz="6" w:space="0"/>
            </w:tcBorders>
          </w:tcPr>
          <w:p>
            <w:pPr>
              <w:spacing w:line="200" w:lineRule="exact"/>
              <w:jc w:val="center"/>
            </w:pPr>
            <w:r>
              <w:rPr>
                <w:rFonts w:hint="eastAsia"/>
              </w:rPr>
              <w:t>4</w:t>
            </w:r>
          </w:p>
        </w:tc>
        <w:tc>
          <w:tcPr>
            <w:tcW w:w="346" w:type="pct"/>
            <w:tcBorders>
              <w:top w:val="single" w:color="auto" w:sz="6" w:space="0"/>
              <w:bottom w:val="single" w:color="auto" w:sz="6" w:space="0"/>
              <w:right w:val="single" w:color="auto" w:sz="12" w:space="0"/>
            </w:tcBorders>
          </w:tcPr>
          <w:p>
            <w:pPr>
              <w:spacing w:line="2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88" w:hRule="exact"/>
          <w:jc w:val="center"/>
        </w:trPr>
        <w:tc>
          <w:tcPr>
            <w:tcW w:w="303" w:type="pct"/>
            <w:vMerge w:val="restart"/>
            <w:vAlign w:val="center"/>
          </w:tcPr>
          <w:p>
            <w:pPr>
              <w:spacing w:line="200" w:lineRule="exact"/>
              <w:jc w:val="center"/>
              <w:rPr>
                <w:rFonts w:ascii="宋体" w:hAnsi="宋体"/>
              </w:rPr>
            </w:pPr>
            <w:r>
              <w:rPr>
                <w:rFonts w:hint="eastAsia" w:ascii="宋体" w:hAnsi="宋体"/>
              </w:rPr>
              <w:t>春季</w:t>
            </w:r>
          </w:p>
        </w:tc>
        <w:tc>
          <w:tcPr>
            <w:tcW w:w="550" w:type="pct"/>
            <w:tcBorders>
              <w:top w:val="single" w:color="auto" w:sz="6" w:space="0"/>
              <w:bottom w:val="nil"/>
            </w:tcBorders>
          </w:tcPr>
          <w:p>
            <w:pPr>
              <w:spacing w:after="0" w:line="240" w:lineRule="auto"/>
              <w:contextualSpacing/>
              <w:jc w:val="center"/>
            </w:pPr>
            <w:r>
              <w:t>PE13002</w:t>
            </w:r>
          </w:p>
        </w:tc>
        <w:tc>
          <w:tcPr>
            <w:tcW w:w="1373" w:type="pct"/>
            <w:tcBorders>
              <w:top w:val="single" w:color="auto" w:sz="6" w:space="0"/>
              <w:bottom w:val="nil"/>
            </w:tcBorders>
          </w:tcPr>
          <w:p>
            <w:pPr>
              <w:spacing w:after="0" w:line="240" w:lineRule="auto"/>
              <w:contextualSpacing/>
            </w:pPr>
            <w:r>
              <w:t>体育</w:t>
            </w:r>
          </w:p>
        </w:tc>
        <w:tc>
          <w:tcPr>
            <w:tcW w:w="313" w:type="pct"/>
            <w:tcBorders>
              <w:top w:val="single" w:color="auto" w:sz="6" w:space="0"/>
              <w:bottom w:val="nil"/>
            </w:tcBorders>
          </w:tcPr>
          <w:p>
            <w:pPr>
              <w:spacing w:after="0" w:line="240" w:lineRule="auto"/>
              <w:contextualSpacing/>
              <w:jc w:val="center"/>
            </w:pPr>
            <w:r>
              <w:t>1.0</w:t>
            </w:r>
          </w:p>
        </w:tc>
        <w:tc>
          <w:tcPr>
            <w:tcW w:w="352" w:type="pct"/>
            <w:tcBorders>
              <w:top w:val="single" w:color="auto" w:sz="6" w:space="0"/>
              <w:bottom w:val="nil"/>
            </w:tcBorders>
          </w:tcPr>
          <w:p>
            <w:pPr>
              <w:spacing w:after="0" w:line="240" w:lineRule="auto"/>
              <w:contextualSpacing/>
              <w:jc w:val="center"/>
            </w:pPr>
            <w:r>
              <w:t>32</w:t>
            </w:r>
          </w:p>
        </w:tc>
        <w:tc>
          <w:tcPr>
            <w:tcW w:w="352" w:type="pct"/>
            <w:tcBorders>
              <w:top w:val="single" w:color="auto" w:sz="6" w:space="0"/>
              <w:bottom w:val="nil"/>
            </w:tcBorders>
          </w:tcPr>
          <w:p>
            <w:pPr>
              <w:spacing w:after="0" w:line="240" w:lineRule="auto"/>
              <w:contextualSpacing/>
              <w:jc w:val="center"/>
            </w:pPr>
            <w:r>
              <w:t>32</w:t>
            </w:r>
          </w:p>
        </w:tc>
        <w:tc>
          <w:tcPr>
            <w:tcW w:w="352" w:type="pct"/>
            <w:tcBorders>
              <w:top w:val="single" w:color="auto" w:sz="6" w:space="0"/>
              <w:bottom w:val="nil"/>
            </w:tcBorders>
          </w:tcPr>
          <w:p>
            <w:pPr>
              <w:spacing w:after="0" w:line="240" w:lineRule="auto"/>
              <w:contextualSpacing/>
              <w:jc w:val="center"/>
            </w:pPr>
          </w:p>
        </w:tc>
        <w:tc>
          <w:tcPr>
            <w:tcW w:w="352" w:type="pct"/>
            <w:tcBorders>
              <w:top w:val="single" w:color="auto" w:sz="6" w:space="0"/>
              <w:bottom w:val="nil"/>
            </w:tcBorders>
          </w:tcPr>
          <w:p>
            <w:pPr>
              <w:spacing w:after="0" w:line="240" w:lineRule="auto"/>
              <w:contextualSpacing/>
              <w:jc w:val="center"/>
            </w:pPr>
          </w:p>
        </w:tc>
        <w:tc>
          <w:tcPr>
            <w:tcW w:w="352" w:type="pct"/>
            <w:tcBorders>
              <w:top w:val="single" w:color="auto" w:sz="6" w:space="0"/>
              <w:bottom w:val="nil"/>
            </w:tcBorders>
          </w:tcPr>
          <w:p>
            <w:pPr>
              <w:spacing w:after="0" w:line="240" w:lineRule="auto"/>
              <w:contextualSpacing/>
              <w:jc w:val="center"/>
            </w:pPr>
          </w:p>
        </w:tc>
        <w:tc>
          <w:tcPr>
            <w:tcW w:w="354" w:type="pct"/>
            <w:tcBorders>
              <w:top w:val="single" w:color="auto" w:sz="6" w:space="0"/>
              <w:bottom w:val="nil"/>
              <w:right w:val="single" w:color="auto" w:sz="6" w:space="0"/>
            </w:tcBorders>
          </w:tcPr>
          <w:p>
            <w:pPr>
              <w:spacing w:after="0" w:line="240" w:lineRule="auto"/>
              <w:contextualSpacing/>
              <w:jc w:val="center"/>
            </w:pPr>
          </w:p>
        </w:tc>
        <w:tc>
          <w:tcPr>
            <w:tcW w:w="346" w:type="pct"/>
            <w:tcBorders>
              <w:top w:val="single" w:color="auto" w:sz="6" w:space="0"/>
              <w:bottom w:val="nil"/>
              <w:right w:val="single" w:color="auto" w:sz="12" w:space="0"/>
            </w:tcBorders>
          </w:tcPr>
          <w:p>
            <w:pPr>
              <w:spacing w:after="0" w:line="240" w:lineRule="auto"/>
              <w:contextualSpacing/>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9"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MX110</w:t>
            </w:r>
            <w:r>
              <w:rPr>
                <w:rFonts w:hint="eastAsia"/>
              </w:rPr>
              <w:t>22</w:t>
            </w:r>
          </w:p>
        </w:tc>
        <w:tc>
          <w:tcPr>
            <w:tcW w:w="1373" w:type="pct"/>
            <w:tcBorders>
              <w:top w:val="nil"/>
              <w:bottom w:val="nil"/>
            </w:tcBorders>
          </w:tcPr>
          <w:p>
            <w:pPr>
              <w:spacing w:after="0" w:line="240" w:lineRule="auto"/>
              <w:contextualSpacing/>
            </w:pPr>
            <w:r>
              <w:t>中国近代史纲要</w:t>
            </w:r>
          </w:p>
        </w:tc>
        <w:tc>
          <w:tcPr>
            <w:tcW w:w="313" w:type="pct"/>
            <w:tcBorders>
              <w:top w:val="nil"/>
              <w:bottom w:val="nil"/>
            </w:tcBorders>
          </w:tcPr>
          <w:p>
            <w:pPr>
              <w:spacing w:after="0" w:line="240" w:lineRule="auto"/>
              <w:contextualSpacing/>
              <w:jc w:val="center"/>
            </w:pPr>
            <w:r>
              <w:t>2.5</w:t>
            </w:r>
          </w:p>
        </w:tc>
        <w:tc>
          <w:tcPr>
            <w:tcW w:w="352" w:type="pct"/>
            <w:tcBorders>
              <w:top w:val="nil"/>
              <w:bottom w:val="nil"/>
            </w:tcBorders>
          </w:tcPr>
          <w:p>
            <w:pPr>
              <w:spacing w:after="0" w:line="240" w:lineRule="auto"/>
              <w:contextualSpacing/>
              <w:jc w:val="center"/>
            </w:pPr>
            <w:r>
              <w:t>40</w:t>
            </w:r>
          </w:p>
        </w:tc>
        <w:tc>
          <w:tcPr>
            <w:tcW w:w="352" w:type="pct"/>
            <w:tcBorders>
              <w:top w:val="nil"/>
              <w:bottom w:val="nil"/>
            </w:tcBorders>
          </w:tcPr>
          <w:p>
            <w:pPr>
              <w:spacing w:after="0" w:line="240" w:lineRule="auto"/>
              <w:contextualSpacing/>
              <w:jc w:val="center"/>
            </w:pPr>
            <w:r>
              <w:t>40</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MX11025</w:t>
            </w:r>
          </w:p>
        </w:tc>
        <w:tc>
          <w:tcPr>
            <w:tcW w:w="1373" w:type="pct"/>
            <w:tcBorders>
              <w:top w:val="nil"/>
              <w:bottom w:val="nil"/>
            </w:tcBorders>
          </w:tcPr>
          <w:p>
            <w:pPr>
              <w:spacing w:after="0" w:line="240" w:lineRule="auto"/>
              <w:contextualSpacing/>
            </w:pPr>
            <w:r>
              <w:t>形势与政策(1)</w:t>
            </w:r>
          </w:p>
        </w:tc>
        <w:tc>
          <w:tcPr>
            <w:tcW w:w="313" w:type="pct"/>
            <w:tcBorders>
              <w:top w:val="nil"/>
              <w:bottom w:val="nil"/>
            </w:tcBorders>
          </w:tcPr>
          <w:p>
            <w:pPr>
              <w:spacing w:after="0" w:line="240" w:lineRule="auto"/>
              <w:contextualSpacing/>
              <w:jc w:val="center"/>
            </w:pPr>
            <w:r>
              <w:t>0.5</w:t>
            </w:r>
          </w:p>
        </w:tc>
        <w:tc>
          <w:tcPr>
            <w:tcW w:w="352" w:type="pct"/>
            <w:tcBorders>
              <w:top w:val="nil"/>
              <w:bottom w:val="nil"/>
            </w:tcBorders>
          </w:tcPr>
          <w:p>
            <w:pPr>
              <w:spacing w:after="0" w:line="240" w:lineRule="auto"/>
              <w:contextualSpacing/>
              <w:jc w:val="center"/>
            </w:pPr>
            <w:r>
              <w:t>8</w:t>
            </w:r>
          </w:p>
        </w:tc>
        <w:tc>
          <w:tcPr>
            <w:tcW w:w="352" w:type="pct"/>
            <w:tcBorders>
              <w:top w:val="nil"/>
              <w:bottom w:val="nil"/>
            </w:tcBorders>
          </w:tcPr>
          <w:p>
            <w:pPr>
              <w:spacing w:after="0" w:line="240" w:lineRule="auto"/>
              <w:contextualSpacing/>
              <w:jc w:val="center"/>
            </w:pPr>
            <w:r>
              <w:t>8</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rPr>
                <w:color w:val="FF0000"/>
              </w:rP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7"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FL12002</w:t>
            </w:r>
          </w:p>
        </w:tc>
        <w:tc>
          <w:tcPr>
            <w:tcW w:w="1373" w:type="pct"/>
            <w:tcBorders>
              <w:top w:val="nil"/>
              <w:bottom w:val="nil"/>
            </w:tcBorders>
          </w:tcPr>
          <w:p>
            <w:pPr>
              <w:spacing w:after="0" w:line="240" w:lineRule="auto"/>
              <w:contextualSpacing/>
            </w:pPr>
            <w:r>
              <w:t>大学外语</w:t>
            </w:r>
          </w:p>
        </w:tc>
        <w:tc>
          <w:tcPr>
            <w:tcW w:w="313" w:type="pct"/>
            <w:tcBorders>
              <w:top w:val="nil"/>
              <w:bottom w:val="nil"/>
            </w:tcBorders>
          </w:tcPr>
          <w:p>
            <w:pPr>
              <w:spacing w:after="0" w:line="240" w:lineRule="auto"/>
              <w:contextualSpacing/>
              <w:jc w:val="center"/>
            </w:pPr>
            <w:r>
              <w:t>1.5</w:t>
            </w:r>
          </w:p>
        </w:tc>
        <w:tc>
          <w:tcPr>
            <w:tcW w:w="352" w:type="pct"/>
            <w:tcBorders>
              <w:top w:val="nil"/>
              <w:bottom w:val="nil"/>
            </w:tcBorders>
          </w:tcPr>
          <w:p>
            <w:pPr>
              <w:spacing w:after="0" w:line="240" w:lineRule="auto"/>
              <w:contextualSpacing/>
              <w:jc w:val="center"/>
            </w:pPr>
            <w:r>
              <w:rPr>
                <w:rFonts w:hint="eastAsia"/>
              </w:rPr>
              <w:t>36</w:t>
            </w:r>
          </w:p>
        </w:tc>
        <w:tc>
          <w:tcPr>
            <w:tcW w:w="352" w:type="pct"/>
            <w:tcBorders>
              <w:top w:val="nil"/>
              <w:bottom w:val="nil"/>
            </w:tcBorders>
          </w:tcPr>
          <w:p>
            <w:pPr>
              <w:spacing w:after="0" w:line="240" w:lineRule="auto"/>
              <w:contextualSpacing/>
              <w:jc w:val="center"/>
            </w:pPr>
            <w:r>
              <w:rPr>
                <w:rFonts w:hint="eastAsia"/>
              </w:rPr>
              <w:t>32</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r>
              <w:rPr>
                <w:rFonts w:hint="eastAsia"/>
              </w:rPr>
              <w:t>4</w:t>
            </w:r>
          </w:p>
        </w:tc>
        <w:tc>
          <w:tcPr>
            <w:tcW w:w="346" w:type="pct"/>
            <w:tcBorders>
              <w:top w:val="nil"/>
              <w:bottom w:val="nil"/>
              <w:right w:val="single" w:color="auto" w:sz="12" w:space="0"/>
            </w:tcBorders>
          </w:tcPr>
          <w:p>
            <w:pPr>
              <w:spacing w:after="0" w:line="240" w:lineRule="auto"/>
              <w:contextualSpacing/>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8"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MA21004</w:t>
            </w:r>
          </w:p>
        </w:tc>
        <w:tc>
          <w:tcPr>
            <w:tcW w:w="1373" w:type="pct"/>
            <w:tcBorders>
              <w:top w:val="nil"/>
              <w:bottom w:val="nil"/>
            </w:tcBorders>
          </w:tcPr>
          <w:p>
            <w:pPr>
              <w:spacing w:after="0" w:line="240" w:lineRule="auto"/>
              <w:contextualSpacing/>
            </w:pPr>
            <w:r>
              <w:t>微积分B(2)</w:t>
            </w:r>
          </w:p>
        </w:tc>
        <w:tc>
          <w:tcPr>
            <w:tcW w:w="313" w:type="pct"/>
            <w:tcBorders>
              <w:top w:val="nil"/>
              <w:bottom w:val="nil"/>
            </w:tcBorders>
          </w:tcPr>
          <w:p>
            <w:pPr>
              <w:spacing w:after="0" w:line="240" w:lineRule="auto"/>
              <w:contextualSpacing/>
              <w:jc w:val="center"/>
            </w:pPr>
            <w:r>
              <w:t>5.5</w:t>
            </w:r>
          </w:p>
        </w:tc>
        <w:tc>
          <w:tcPr>
            <w:tcW w:w="352" w:type="pct"/>
            <w:tcBorders>
              <w:top w:val="nil"/>
              <w:bottom w:val="nil"/>
            </w:tcBorders>
          </w:tcPr>
          <w:p>
            <w:pPr>
              <w:spacing w:after="0" w:line="240" w:lineRule="auto"/>
              <w:contextualSpacing/>
              <w:jc w:val="center"/>
            </w:pPr>
            <w:r>
              <w:t>88</w:t>
            </w:r>
          </w:p>
        </w:tc>
        <w:tc>
          <w:tcPr>
            <w:tcW w:w="352" w:type="pct"/>
            <w:tcBorders>
              <w:top w:val="nil"/>
              <w:bottom w:val="nil"/>
            </w:tcBorders>
          </w:tcPr>
          <w:p>
            <w:pPr>
              <w:spacing w:after="0" w:line="240" w:lineRule="auto"/>
              <w:contextualSpacing/>
              <w:jc w:val="center"/>
            </w:pPr>
            <w:r>
              <w:t>8</w:t>
            </w:r>
            <w:r>
              <w:rPr>
                <w:rFonts w:hint="eastAsia"/>
              </w:rPr>
              <w:t>0</w:t>
            </w: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p>
        </w:tc>
        <w:tc>
          <w:tcPr>
            <w:tcW w:w="352" w:type="pct"/>
            <w:tcBorders>
              <w:top w:val="nil"/>
              <w:bottom w:val="nil"/>
            </w:tcBorders>
          </w:tcPr>
          <w:p>
            <w:pPr>
              <w:spacing w:after="0" w:line="240" w:lineRule="auto"/>
              <w:contextualSpacing/>
              <w:jc w:val="center"/>
            </w:pPr>
            <w:r>
              <w:rPr>
                <w:rFonts w:hint="eastAsia"/>
              </w:rPr>
              <w:t>8</w:t>
            </w:r>
          </w:p>
        </w:tc>
        <w:tc>
          <w:tcPr>
            <w:tcW w:w="354" w:type="pct"/>
            <w:tcBorders>
              <w:top w:val="nil"/>
              <w:bottom w:val="nil"/>
              <w:right w:val="single" w:color="auto" w:sz="6" w:space="0"/>
            </w:tcBorders>
          </w:tcPr>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pPr>
            <w: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1"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rPr>
                <w:color w:val="000000"/>
                <w:highlight w:val="yellow"/>
              </w:rPr>
            </w:pPr>
            <w:r>
              <w:rPr>
                <w:rFonts w:hint="eastAsia"/>
                <w:color w:val="000000"/>
              </w:rPr>
              <w:t>CC31049</w:t>
            </w:r>
          </w:p>
        </w:tc>
        <w:tc>
          <w:tcPr>
            <w:tcW w:w="1373" w:type="pct"/>
            <w:tcBorders>
              <w:top w:val="nil"/>
              <w:bottom w:val="nil"/>
            </w:tcBorders>
          </w:tcPr>
          <w:p>
            <w:pPr>
              <w:spacing w:after="0" w:line="240" w:lineRule="auto"/>
              <w:contextualSpacing/>
              <w:rPr>
                <w:color w:val="000000"/>
                <w:highlight w:val="yellow"/>
              </w:rPr>
            </w:pPr>
            <w:r>
              <w:rPr>
                <w:rFonts w:hint="eastAsia"/>
                <w:color w:val="000000"/>
              </w:rPr>
              <w:t>无机化学</w:t>
            </w:r>
            <w:r>
              <w:rPr>
                <w:color w:val="000000"/>
              </w:rPr>
              <w:t>(2)</w:t>
            </w:r>
          </w:p>
        </w:tc>
        <w:tc>
          <w:tcPr>
            <w:tcW w:w="313" w:type="pct"/>
            <w:tcBorders>
              <w:top w:val="nil"/>
              <w:bottom w:val="nil"/>
            </w:tcBorders>
          </w:tcPr>
          <w:p>
            <w:pPr>
              <w:spacing w:after="0" w:line="240" w:lineRule="auto"/>
              <w:contextualSpacing/>
              <w:jc w:val="center"/>
              <w:rPr>
                <w:color w:val="000000"/>
              </w:rPr>
            </w:pPr>
            <w:r>
              <w:rPr>
                <w:color w:val="000000"/>
              </w:rPr>
              <w:t>2.0</w:t>
            </w:r>
          </w:p>
        </w:tc>
        <w:tc>
          <w:tcPr>
            <w:tcW w:w="352" w:type="pct"/>
            <w:tcBorders>
              <w:top w:val="nil"/>
              <w:bottom w:val="nil"/>
            </w:tcBorders>
          </w:tcPr>
          <w:p>
            <w:pPr>
              <w:spacing w:after="0" w:line="240" w:lineRule="auto"/>
              <w:contextualSpacing/>
              <w:jc w:val="center"/>
              <w:rPr>
                <w:color w:val="000000"/>
              </w:rPr>
            </w:pPr>
            <w:r>
              <w:rPr>
                <w:color w:val="000000"/>
              </w:rPr>
              <w:t>32</w:t>
            </w:r>
          </w:p>
        </w:tc>
        <w:tc>
          <w:tcPr>
            <w:tcW w:w="352" w:type="pct"/>
            <w:tcBorders>
              <w:top w:val="nil"/>
              <w:bottom w:val="nil"/>
            </w:tcBorders>
          </w:tcPr>
          <w:p>
            <w:pPr>
              <w:spacing w:after="0" w:line="240" w:lineRule="auto"/>
              <w:contextualSpacing/>
              <w:jc w:val="center"/>
              <w:rPr>
                <w:color w:val="000000"/>
              </w:rPr>
            </w:pPr>
            <w:r>
              <w:rPr>
                <w:color w:val="000000"/>
              </w:rPr>
              <w:t>32</w:t>
            </w: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p>
        </w:tc>
        <w:tc>
          <w:tcPr>
            <w:tcW w:w="354" w:type="pct"/>
            <w:tcBorders>
              <w:top w:val="nil"/>
              <w:bottom w:val="nil"/>
              <w:right w:val="single" w:color="auto" w:sz="6" w:space="0"/>
            </w:tcBorders>
          </w:tcPr>
          <w:p>
            <w:pPr>
              <w:spacing w:after="0" w:line="240" w:lineRule="auto"/>
              <w:contextualSpacing/>
              <w:jc w:val="center"/>
              <w:rPr>
                <w:color w:val="000000"/>
              </w:rPr>
            </w:pPr>
          </w:p>
        </w:tc>
        <w:tc>
          <w:tcPr>
            <w:tcW w:w="346" w:type="pct"/>
            <w:tcBorders>
              <w:top w:val="nil"/>
              <w:bottom w:val="nil"/>
              <w:right w:val="single" w:color="auto" w:sz="12" w:space="0"/>
            </w:tcBorders>
          </w:tcPr>
          <w:p>
            <w:pPr>
              <w:spacing w:after="0" w:line="240" w:lineRule="auto"/>
              <w:contextualSpacing/>
              <w:rPr>
                <w:color w:val="000000"/>
              </w:rPr>
            </w:pPr>
            <w:r>
              <w:rPr>
                <w:color w:val="000000"/>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6"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rPr>
                <w:color w:val="000000"/>
              </w:rPr>
            </w:pPr>
            <w:r>
              <w:rPr>
                <w:color w:val="000000"/>
              </w:rPr>
              <w:t>PH2100</w:t>
            </w:r>
            <w:r>
              <w:rPr>
                <w:rFonts w:hint="eastAsia"/>
                <w:color w:val="000000"/>
              </w:rPr>
              <w:t>7</w:t>
            </w:r>
          </w:p>
        </w:tc>
        <w:tc>
          <w:tcPr>
            <w:tcW w:w="1373" w:type="pct"/>
            <w:tcBorders>
              <w:top w:val="nil"/>
              <w:bottom w:val="nil"/>
            </w:tcBorders>
          </w:tcPr>
          <w:p>
            <w:pPr>
              <w:spacing w:after="0" w:line="240" w:lineRule="auto"/>
              <w:contextualSpacing/>
              <w:rPr>
                <w:color w:val="000000"/>
              </w:rPr>
            </w:pPr>
            <w:r>
              <w:rPr>
                <w:color w:val="000000"/>
              </w:rPr>
              <w:t>大学物理C</w:t>
            </w:r>
          </w:p>
        </w:tc>
        <w:tc>
          <w:tcPr>
            <w:tcW w:w="313" w:type="pct"/>
            <w:tcBorders>
              <w:top w:val="nil"/>
              <w:bottom w:val="nil"/>
            </w:tcBorders>
          </w:tcPr>
          <w:p>
            <w:pPr>
              <w:spacing w:after="0" w:line="240" w:lineRule="auto"/>
              <w:contextualSpacing/>
              <w:jc w:val="center"/>
              <w:rPr>
                <w:color w:val="000000"/>
              </w:rPr>
            </w:pPr>
            <w:r>
              <w:rPr>
                <w:color w:val="000000"/>
              </w:rPr>
              <w:t>4.5</w:t>
            </w:r>
          </w:p>
        </w:tc>
        <w:tc>
          <w:tcPr>
            <w:tcW w:w="352" w:type="pct"/>
            <w:tcBorders>
              <w:top w:val="nil"/>
              <w:bottom w:val="nil"/>
            </w:tcBorders>
          </w:tcPr>
          <w:p>
            <w:pPr>
              <w:spacing w:after="0" w:line="240" w:lineRule="auto"/>
              <w:contextualSpacing/>
              <w:jc w:val="center"/>
              <w:rPr>
                <w:color w:val="000000"/>
              </w:rPr>
            </w:pPr>
            <w:r>
              <w:rPr>
                <w:color w:val="000000"/>
              </w:rPr>
              <w:t>72</w:t>
            </w:r>
          </w:p>
        </w:tc>
        <w:tc>
          <w:tcPr>
            <w:tcW w:w="352" w:type="pct"/>
            <w:tcBorders>
              <w:top w:val="nil"/>
              <w:bottom w:val="nil"/>
            </w:tcBorders>
          </w:tcPr>
          <w:p>
            <w:pPr>
              <w:spacing w:after="0" w:line="240" w:lineRule="auto"/>
              <w:contextualSpacing/>
              <w:jc w:val="center"/>
              <w:rPr>
                <w:color w:val="000000"/>
              </w:rPr>
            </w:pPr>
            <w:r>
              <w:rPr>
                <w:color w:val="000000"/>
              </w:rPr>
              <w:t>72</w:t>
            </w: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p>
        </w:tc>
        <w:tc>
          <w:tcPr>
            <w:tcW w:w="352" w:type="pct"/>
            <w:tcBorders>
              <w:top w:val="nil"/>
              <w:bottom w:val="nil"/>
            </w:tcBorders>
          </w:tcPr>
          <w:p>
            <w:pPr>
              <w:spacing w:after="0" w:line="240" w:lineRule="auto"/>
              <w:contextualSpacing/>
              <w:jc w:val="center"/>
              <w:rPr>
                <w:color w:val="000000"/>
              </w:rPr>
            </w:pPr>
          </w:p>
        </w:tc>
        <w:tc>
          <w:tcPr>
            <w:tcW w:w="354" w:type="pct"/>
            <w:tcBorders>
              <w:top w:val="nil"/>
              <w:bottom w:val="nil"/>
              <w:right w:val="single" w:color="auto" w:sz="6" w:space="0"/>
            </w:tcBorders>
          </w:tcPr>
          <w:p>
            <w:pPr>
              <w:spacing w:after="0" w:line="240" w:lineRule="auto"/>
              <w:contextualSpacing/>
              <w:jc w:val="center"/>
              <w:rPr>
                <w:color w:val="000000"/>
              </w:rPr>
            </w:pPr>
          </w:p>
        </w:tc>
        <w:tc>
          <w:tcPr>
            <w:tcW w:w="346" w:type="pct"/>
            <w:tcBorders>
              <w:top w:val="nil"/>
              <w:bottom w:val="nil"/>
              <w:right w:val="single" w:color="auto" w:sz="12" w:space="0"/>
            </w:tcBorders>
          </w:tcPr>
          <w:p>
            <w:pPr>
              <w:spacing w:after="0" w:line="240" w:lineRule="auto"/>
              <w:contextualSpacing/>
            </w:pPr>
            <w:r>
              <w:rPr>
                <w:rFonts w:hint="eastAsia"/>
              </w:rPr>
              <w:t>考查</w:t>
            </w:r>
          </w:p>
          <w:p>
            <w:pPr>
              <w:spacing w:after="0" w:line="240" w:lineRule="auto"/>
              <w:contextualSpacing/>
            </w:pPr>
          </w:p>
          <w:p>
            <w:pPr>
              <w:spacing w:after="0" w:line="240" w:lineRule="auto"/>
              <w:contextualSpacing/>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45"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rPr>
                <w:rFonts w:hint="eastAsia"/>
              </w:rPr>
            </w:pPr>
            <w:r>
              <w:rPr>
                <w:rFonts w:hint="eastAsia"/>
              </w:rPr>
              <w:t>ME31024</w:t>
            </w:r>
          </w:p>
          <w:p>
            <w:pPr>
              <w:spacing w:after="0" w:line="240" w:lineRule="auto"/>
              <w:contextualSpacing/>
              <w:rPr>
                <w:rFonts w:hint="eastAsia"/>
              </w:rPr>
            </w:pPr>
            <w:r>
              <w:rPr>
                <w:rFonts w:hint="eastAsia"/>
              </w:rPr>
              <w:t>EN31101</w:t>
            </w:r>
          </w:p>
          <w:p>
            <w:pPr>
              <w:spacing w:after="0" w:line="240" w:lineRule="auto"/>
              <w:contextualSpacing/>
              <w:rPr>
                <w:rFonts w:hint="eastAsia"/>
              </w:rPr>
            </w:pPr>
            <w:r>
              <w:rPr>
                <w:rFonts w:hint="eastAsia"/>
              </w:rPr>
              <w:t>CC31046</w:t>
            </w:r>
          </w:p>
        </w:tc>
        <w:tc>
          <w:tcPr>
            <w:tcW w:w="1373" w:type="pct"/>
            <w:tcBorders>
              <w:top w:val="nil"/>
              <w:bottom w:val="nil"/>
            </w:tcBorders>
          </w:tcPr>
          <w:p>
            <w:pPr>
              <w:spacing w:after="0" w:line="240" w:lineRule="auto"/>
              <w:contextualSpacing/>
              <w:rPr>
                <w:rFonts w:hint="eastAsia"/>
              </w:rPr>
            </w:pPr>
            <w:r>
              <w:rPr>
                <w:rFonts w:hint="eastAsia"/>
              </w:rPr>
              <w:t>土木制图基础</w:t>
            </w:r>
          </w:p>
          <w:p>
            <w:pPr>
              <w:spacing w:after="0" w:line="240" w:lineRule="auto"/>
              <w:contextualSpacing/>
              <w:rPr>
                <w:rFonts w:hint="eastAsia"/>
              </w:rPr>
            </w:pPr>
            <w:r>
              <w:rPr>
                <w:rFonts w:hint="eastAsia"/>
              </w:rPr>
              <w:t>资源环境专业导论</w:t>
            </w:r>
          </w:p>
          <w:p>
            <w:pPr>
              <w:spacing w:after="0" w:line="240" w:lineRule="auto"/>
              <w:contextualSpacing/>
              <w:rPr>
                <w:rFonts w:hint="eastAsia"/>
              </w:rPr>
            </w:pPr>
            <w:r>
              <w:rPr>
                <w:rFonts w:hint="eastAsia"/>
              </w:rPr>
              <w:t>新材料化工专业导论</w:t>
            </w:r>
          </w:p>
        </w:tc>
        <w:tc>
          <w:tcPr>
            <w:tcW w:w="313" w:type="pct"/>
            <w:tcBorders>
              <w:top w:val="nil"/>
              <w:bottom w:val="nil"/>
            </w:tcBorders>
          </w:tcPr>
          <w:p>
            <w:pPr>
              <w:spacing w:after="0" w:line="240" w:lineRule="auto"/>
              <w:contextualSpacing/>
              <w:jc w:val="center"/>
            </w:pPr>
            <w:r>
              <w:t>3.5</w:t>
            </w:r>
          </w:p>
          <w:p>
            <w:pPr>
              <w:spacing w:after="0" w:line="240" w:lineRule="auto"/>
              <w:contextualSpacing/>
              <w:jc w:val="center"/>
            </w:pPr>
            <w:r>
              <w:t>1.0</w:t>
            </w:r>
          </w:p>
          <w:p>
            <w:pPr>
              <w:spacing w:after="0" w:line="240" w:lineRule="auto"/>
              <w:contextualSpacing/>
              <w:jc w:val="center"/>
            </w:pPr>
            <w:r>
              <w:t>1.0</w:t>
            </w:r>
          </w:p>
        </w:tc>
        <w:tc>
          <w:tcPr>
            <w:tcW w:w="352" w:type="pct"/>
            <w:tcBorders>
              <w:top w:val="nil"/>
              <w:bottom w:val="nil"/>
            </w:tcBorders>
          </w:tcPr>
          <w:p>
            <w:pPr>
              <w:spacing w:after="0" w:line="240" w:lineRule="auto"/>
              <w:contextualSpacing/>
              <w:jc w:val="center"/>
            </w:pPr>
            <w:r>
              <w:t>56</w:t>
            </w:r>
          </w:p>
          <w:p>
            <w:pPr>
              <w:spacing w:after="0" w:line="240" w:lineRule="auto"/>
              <w:contextualSpacing/>
              <w:jc w:val="center"/>
            </w:pPr>
            <w:r>
              <w:rPr>
                <w:rFonts w:hint="eastAsia"/>
              </w:rPr>
              <w:t>16</w:t>
            </w:r>
          </w:p>
          <w:p>
            <w:pPr>
              <w:spacing w:after="0" w:line="240" w:lineRule="auto"/>
              <w:contextualSpacing/>
              <w:jc w:val="center"/>
            </w:pPr>
            <w:r>
              <w:rPr>
                <w:rFonts w:hint="eastAsia"/>
              </w:rPr>
              <w:t>16</w:t>
            </w:r>
          </w:p>
        </w:tc>
        <w:tc>
          <w:tcPr>
            <w:tcW w:w="352" w:type="pct"/>
            <w:tcBorders>
              <w:top w:val="nil"/>
              <w:bottom w:val="nil"/>
            </w:tcBorders>
          </w:tcPr>
          <w:p>
            <w:pPr>
              <w:spacing w:after="0" w:line="240" w:lineRule="auto"/>
              <w:contextualSpacing/>
              <w:jc w:val="center"/>
            </w:pPr>
            <w:r>
              <w:t>56</w:t>
            </w:r>
          </w:p>
          <w:p>
            <w:pPr>
              <w:spacing w:after="0" w:line="240" w:lineRule="auto"/>
              <w:contextualSpacing/>
              <w:jc w:val="center"/>
            </w:pPr>
            <w:r>
              <w:rPr>
                <w:rFonts w:hint="eastAsia"/>
              </w:rPr>
              <w:t>16</w:t>
            </w:r>
          </w:p>
          <w:p>
            <w:pPr>
              <w:spacing w:after="0" w:line="240" w:lineRule="auto"/>
              <w:contextualSpacing/>
              <w:jc w:val="center"/>
            </w:pPr>
            <w:r>
              <w:rPr>
                <w:rFonts w:hint="eastAsia"/>
              </w:rPr>
              <w:t>16</w:t>
            </w:r>
          </w:p>
        </w:tc>
        <w:tc>
          <w:tcPr>
            <w:tcW w:w="352" w:type="pct"/>
            <w:tcBorders>
              <w:top w:val="nil"/>
              <w:bottom w:val="nil"/>
            </w:tcBorders>
          </w:tcPr>
          <w:p>
            <w:pPr>
              <w:spacing w:after="0" w:line="240" w:lineRule="auto"/>
              <w:contextualSpacing/>
              <w:jc w:val="center"/>
            </w:pPr>
          </w:p>
          <w:p>
            <w:pPr>
              <w:spacing w:after="0" w:line="240" w:lineRule="auto"/>
              <w:contextualSpacing/>
              <w:jc w:val="center"/>
            </w:pPr>
          </w:p>
        </w:tc>
        <w:tc>
          <w:tcPr>
            <w:tcW w:w="352" w:type="pct"/>
            <w:tcBorders>
              <w:top w:val="nil"/>
              <w:bottom w:val="nil"/>
            </w:tcBorders>
          </w:tcPr>
          <w:p>
            <w:pPr>
              <w:spacing w:after="0" w:line="240" w:lineRule="auto"/>
              <w:contextualSpacing/>
              <w:jc w:val="center"/>
            </w:pPr>
          </w:p>
          <w:p>
            <w:pPr>
              <w:spacing w:after="0" w:line="240" w:lineRule="auto"/>
              <w:contextualSpacing/>
              <w:jc w:val="center"/>
            </w:pPr>
          </w:p>
        </w:tc>
        <w:tc>
          <w:tcPr>
            <w:tcW w:w="352" w:type="pct"/>
            <w:tcBorders>
              <w:top w:val="nil"/>
              <w:bottom w:val="nil"/>
            </w:tcBorders>
          </w:tcPr>
          <w:p>
            <w:pPr>
              <w:spacing w:after="0" w:line="240" w:lineRule="auto"/>
              <w:contextualSpacing/>
              <w:jc w:val="center"/>
            </w:pPr>
          </w:p>
          <w:p>
            <w:pPr>
              <w:spacing w:after="0" w:line="240" w:lineRule="auto"/>
              <w:contextualSpacing/>
              <w:jc w:val="center"/>
            </w:pPr>
          </w:p>
        </w:tc>
        <w:tc>
          <w:tcPr>
            <w:tcW w:w="354" w:type="pct"/>
            <w:tcBorders>
              <w:top w:val="nil"/>
              <w:bottom w:val="nil"/>
              <w:right w:val="single" w:color="auto" w:sz="6" w:space="0"/>
            </w:tcBorders>
          </w:tcPr>
          <w:p>
            <w:pPr>
              <w:spacing w:after="0" w:line="240" w:lineRule="auto"/>
              <w:contextualSpacing/>
              <w:jc w:val="center"/>
            </w:pPr>
          </w:p>
          <w:p>
            <w:pPr>
              <w:spacing w:after="0" w:line="240" w:lineRule="auto"/>
              <w:contextualSpacing/>
              <w:jc w:val="center"/>
            </w:pPr>
          </w:p>
        </w:tc>
        <w:tc>
          <w:tcPr>
            <w:tcW w:w="346" w:type="pct"/>
            <w:tcBorders>
              <w:top w:val="nil"/>
              <w:bottom w:val="nil"/>
              <w:right w:val="single" w:color="auto" w:sz="12" w:space="0"/>
            </w:tcBorders>
          </w:tcPr>
          <w:p>
            <w:pPr>
              <w:spacing w:after="0" w:line="240" w:lineRule="auto"/>
              <w:contextualSpacing/>
            </w:pPr>
            <w:r>
              <w:rPr>
                <w:rFonts w:hint="eastAsia"/>
              </w:rPr>
              <w:t>考查</w:t>
            </w:r>
          </w:p>
          <w:p>
            <w:pPr>
              <w:spacing w:after="0" w:line="240" w:lineRule="auto"/>
              <w:contextualSpacing/>
            </w:pPr>
            <w:r>
              <w:rPr>
                <w:rFonts w:hint="eastAsia"/>
              </w:rPr>
              <w:t>考查</w:t>
            </w:r>
          </w:p>
          <w:p>
            <w:pPr>
              <w:spacing w:after="0" w:line="240" w:lineRule="auto"/>
              <w:contextualSpacing/>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52"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AD1101</w:t>
            </w:r>
            <w:r>
              <w:rPr>
                <w:rFonts w:hint="eastAsia"/>
              </w:rPr>
              <w:t>4</w:t>
            </w:r>
          </w:p>
        </w:tc>
        <w:tc>
          <w:tcPr>
            <w:tcW w:w="1373" w:type="pct"/>
            <w:tcBorders>
              <w:top w:val="nil"/>
              <w:bottom w:val="nil"/>
            </w:tcBorders>
          </w:tcPr>
          <w:p>
            <w:pPr>
              <w:spacing w:after="0" w:line="240" w:lineRule="auto"/>
              <w:contextualSpacing/>
            </w:pPr>
            <w:r>
              <w:rPr>
                <w:rFonts w:hint="eastAsia"/>
              </w:rPr>
              <w:t>思想政治理论实践课</w:t>
            </w:r>
          </w:p>
        </w:tc>
        <w:tc>
          <w:tcPr>
            <w:tcW w:w="313" w:type="pct"/>
            <w:tcBorders>
              <w:top w:val="nil"/>
              <w:bottom w:val="nil"/>
              <w:right w:val="single" w:color="auto" w:sz="4" w:space="0"/>
            </w:tcBorders>
          </w:tcPr>
          <w:p>
            <w:pPr>
              <w:spacing w:after="0" w:line="240" w:lineRule="auto"/>
              <w:contextualSpacing/>
              <w:jc w:val="center"/>
            </w:pPr>
            <w:r>
              <w:rPr>
                <w:rFonts w:hint="eastAsia"/>
              </w:rPr>
              <w:t>2</w:t>
            </w:r>
          </w:p>
        </w:tc>
        <w:tc>
          <w:tcPr>
            <w:tcW w:w="352" w:type="pct"/>
            <w:tcBorders>
              <w:top w:val="nil"/>
              <w:left w:val="single" w:color="auto" w:sz="4" w:space="0"/>
              <w:bottom w:val="nil"/>
              <w:right w:val="single" w:color="auto" w:sz="4" w:space="0"/>
            </w:tcBorders>
          </w:tcPr>
          <w:p>
            <w:pPr>
              <w:spacing w:after="0" w:line="240" w:lineRule="auto"/>
              <w:contextualSpacing/>
              <w:jc w:val="center"/>
            </w:pPr>
            <w:r>
              <w:rPr>
                <w:rFonts w:hint="eastAsia"/>
              </w:rPr>
              <w:t>32</w:t>
            </w:r>
          </w:p>
        </w:tc>
        <w:tc>
          <w:tcPr>
            <w:tcW w:w="352" w:type="pct"/>
            <w:tcBorders>
              <w:top w:val="nil"/>
              <w:left w:val="single" w:color="auto" w:sz="4" w:space="0"/>
              <w:bottom w:val="nil"/>
              <w:right w:val="single" w:color="auto" w:sz="4" w:space="0"/>
            </w:tcBorders>
          </w:tcPr>
          <w:p>
            <w:pPr>
              <w:spacing w:after="0" w:line="240" w:lineRule="auto"/>
              <w:contextualSpacing/>
              <w:jc w:val="center"/>
            </w:pPr>
            <w:r>
              <w:rPr>
                <w:rFonts w:hint="eastAsia"/>
              </w:rPr>
              <w:t>4</w:t>
            </w:r>
          </w:p>
        </w:tc>
        <w:tc>
          <w:tcPr>
            <w:tcW w:w="352" w:type="pct"/>
            <w:tcBorders>
              <w:top w:val="nil"/>
              <w:left w:val="single" w:color="auto" w:sz="4" w:space="0"/>
              <w:bottom w:val="nil"/>
              <w:right w:val="single" w:color="auto" w:sz="4" w:space="0"/>
            </w:tcBorders>
          </w:tcPr>
          <w:p>
            <w:pPr>
              <w:spacing w:after="0" w:line="240" w:lineRule="auto"/>
              <w:contextualSpacing/>
              <w:jc w:val="center"/>
            </w:pPr>
          </w:p>
        </w:tc>
        <w:tc>
          <w:tcPr>
            <w:tcW w:w="352" w:type="pct"/>
            <w:tcBorders>
              <w:top w:val="nil"/>
              <w:left w:val="single" w:color="auto" w:sz="4" w:space="0"/>
              <w:bottom w:val="nil"/>
              <w:right w:val="single" w:color="auto" w:sz="4" w:space="0"/>
            </w:tcBorders>
          </w:tcPr>
          <w:p>
            <w:pPr>
              <w:spacing w:after="0" w:line="240" w:lineRule="auto"/>
              <w:contextualSpacing/>
              <w:jc w:val="center"/>
            </w:pPr>
          </w:p>
        </w:tc>
        <w:tc>
          <w:tcPr>
            <w:tcW w:w="352" w:type="pct"/>
            <w:tcBorders>
              <w:top w:val="nil"/>
              <w:left w:val="single" w:color="auto" w:sz="4" w:space="0"/>
              <w:bottom w:val="nil"/>
              <w:right w:val="single" w:color="auto" w:sz="4" w:space="0"/>
            </w:tcBorders>
          </w:tcPr>
          <w:p>
            <w:pPr>
              <w:spacing w:after="0" w:line="240" w:lineRule="auto"/>
              <w:contextualSpacing/>
              <w:jc w:val="center"/>
            </w:pPr>
          </w:p>
        </w:tc>
        <w:tc>
          <w:tcPr>
            <w:tcW w:w="354" w:type="pct"/>
            <w:tcBorders>
              <w:top w:val="nil"/>
              <w:left w:val="single" w:color="auto" w:sz="4" w:space="0"/>
              <w:bottom w:val="nil"/>
              <w:right w:val="single" w:color="auto" w:sz="4" w:space="0"/>
            </w:tcBorders>
          </w:tcPr>
          <w:p>
            <w:pPr>
              <w:spacing w:after="0" w:line="240" w:lineRule="auto"/>
              <w:contextualSpacing/>
              <w:jc w:val="center"/>
            </w:pPr>
            <w:r>
              <w:rPr>
                <w:rFonts w:hint="eastAsia"/>
              </w:rPr>
              <w:t>28</w:t>
            </w:r>
          </w:p>
        </w:tc>
        <w:tc>
          <w:tcPr>
            <w:tcW w:w="346" w:type="pct"/>
            <w:tcBorders>
              <w:top w:val="nil"/>
              <w:left w:val="single" w:color="auto" w:sz="4" w:space="0"/>
              <w:bottom w:val="nil"/>
              <w:right w:val="single" w:color="auto" w:sz="12" w:space="0"/>
            </w:tcBorders>
          </w:tcPr>
          <w:p>
            <w:pPr>
              <w:spacing w:after="0" w:line="240" w:lineRule="auto"/>
              <w:contextualSpacing/>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57" w:hRule="exact"/>
          <w:jc w:val="center"/>
        </w:trPr>
        <w:tc>
          <w:tcPr>
            <w:tcW w:w="303" w:type="pct"/>
            <w:vMerge w:val="continue"/>
            <w:vAlign w:val="center"/>
          </w:tcPr>
          <w:p>
            <w:pPr>
              <w:spacing w:line="200" w:lineRule="exact"/>
              <w:jc w:val="center"/>
              <w:rPr>
                <w:rFonts w:ascii="宋体" w:hAnsi="宋体"/>
              </w:rPr>
            </w:pPr>
          </w:p>
        </w:tc>
        <w:tc>
          <w:tcPr>
            <w:tcW w:w="550" w:type="pct"/>
            <w:tcBorders>
              <w:top w:val="nil"/>
              <w:bottom w:val="nil"/>
            </w:tcBorders>
          </w:tcPr>
          <w:p>
            <w:pPr>
              <w:spacing w:after="0" w:line="240" w:lineRule="auto"/>
              <w:contextualSpacing/>
              <w:jc w:val="center"/>
            </w:pPr>
            <w:r>
              <w:t>AD22011</w:t>
            </w:r>
          </w:p>
        </w:tc>
        <w:tc>
          <w:tcPr>
            <w:tcW w:w="1373" w:type="pct"/>
            <w:tcBorders>
              <w:top w:val="nil"/>
              <w:bottom w:val="nil"/>
            </w:tcBorders>
          </w:tcPr>
          <w:p>
            <w:pPr>
              <w:spacing w:after="0" w:line="240" w:lineRule="auto"/>
              <w:contextualSpacing/>
            </w:pPr>
            <w:r>
              <w:rPr>
                <w:rFonts w:hint="eastAsia"/>
              </w:rPr>
              <w:t>大学生心理健康（素质教育核心课）</w:t>
            </w:r>
          </w:p>
        </w:tc>
        <w:tc>
          <w:tcPr>
            <w:tcW w:w="313" w:type="pct"/>
            <w:tcBorders>
              <w:top w:val="nil"/>
              <w:bottom w:val="single" w:color="auto" w:sz="6" w:space="0"/>
              <w:right w:val="single" w:color="auto" w:sz="4" w:space="0"/>
            </w:tcBorders>
          </w:tcPr>
          <w:p>
            <w:pPr>
              <w:spacing w:after="0" w:line="240" w:lineRule="auto"/>
              <w:contextualSpacing/>
              <w:jc w:val="center"/>
            </w:pPr>
            <w:r>
              <w:rPr>
                <w:rFonts w:hint="eastAsia"/>
              </w:rPr>
              <w:t>1</w:t>
            </w:r>
          </w:p>
        </w:tc>
        <w:tc>
          <w:tcPr>
            <w:tcW w:w="352" w:type="pct"/>
            <w:tcBorders>
              <w:top w:val="nil"/>
              <w:left w:val="single" w:color="auto" w:sz="4" w:space="0"/>
              <w:bottom w:val="single" w:color="auto" w:sz="6" w:space="0"/>
              <w:right w:val="single" w:color="auto" w:sz="4" w:space="0"/>
            </w:tcBorders>
          </w:tcPr>
          <w:p>
            <w:pPr>
              <w:spacing w:after="0" w:line="240" w:lineRule="auto"/>
              <w:contextualSpacing/>
              <w:jc w:val="center"/>
            </w:pPr>
            <w:r>
              <w:rPr>
                <w:rFonts w:hint="eastAsia"/>
              </w:rPr>
              <w:t>16</w:t>
            </w:r>
          </w:p>
        </w:tc>
        <w:tc>
          <w:tcPr>
            <w:tcW w:w="352" w:type="pct"/>
            <w:tcBorders>
              <w:top w:val="nil"/>
              <w:left w:val="single" w:color="auto" w:sz="4" w:space="0"/>
              <w:bottom w:val="single" w:color="auto" w:sz="6" w:space="0"/>
              <w:right w:val="single" w:color="auto" w:sz="4" w:space="0"/>
            </w:tcBorders>
          </w:tcPr>
          <w:p>
            <w:pPr>
              <w:spacing w:after="0" w:line="240" w:lineRule="auto"/>
              <w:contextualSpacing/>
              <w:jc w:val="center"/>
            </w:pPr>
            <w:r>
              <w:rPr>
                <w:rFonts w:hint="eastAsia"/>
              </w:rPr>
              <w:t>16</w:t>
            </w:r>
          </w:p>
        </w:tc>
        <w:tc>
          <w:tcPr>
            <w:tcW w:w="352" w:type="pct"/>
            <w:tcBorders>
              <w:top w:val="nil"/>
              <w:left w:val="single" w:color="auto" w:sz="4" w:space="0"/>
              <w:bottom w:val="single" w:color="auto" w:sz="6" w:space="0"/>
              <w:right w:val="single" w:color="auto" w:sz="4" w:space="0"/>
            </w:tcBorders>
          </w:tcPr>
          <w:p>
            <w:pPr>
              <w:spacing w:after="0" w:line="240" w:lineRule="auto"/>
              <w:contextualSpacing/>
              <w:jc w:val="center"/>
            </w:pPr>
          </w:p>
        </w:tc>
        <w:tc>
          <w:tcPr>
            <w:tcW w:w="352" w:type="pct"/>
            <w:tcBorders>
              <w:top w:val="nil"/>
              <w:left w:val="single" w:color="auto" w:sz="4" w:space="0"/>
              <w:bottom w:val="single" w:color="auto" w:sz="6" w:space="0"/>
              <w:right w:val="single" w:color="auto" w:sz="4" w:space="0"/>
            </w:tcBorders>
          </w:tcPr>
          <w:p>
            <w:pPr>
              <w:spacing w:after="0" w:line="240" w:lineRule="auto"/>
              <w:contextualSpacing/>
              <w:jc w:val="center"/>
            </w:pPr>
          </w:p>
        </w:tc>
        <w:tc>
          <w:tcPr>
            <w:tcW w:w="352" w:type="pct"/>
            <w:tcBorders>
              <w:top w:val="nil"/>
              <w:left w:val="single" w:color="auto" w:sz="4" w:space="0"/>
              <w:bottom w:val="single" w:color="auto" w:sz="6" w:space="0"/>
              <w:right w:val="single" w:color="auto" w:sz="4" w:space="0"/>
            </w:tcBorders>
          </w:tcPr>
          <w:p>
            <w:pPr>
              <w:spacing w:after="0" w:line="240" w:lineRule="auto"/>
              <w:contextualSpacing/>
              <w:jc w:val="center"/>
            </w:pPr>
          </w:p>
        </w:tc>
        <w:tc>
          <w:tcPr>
            <w:tcW w:w="354" w:type="pct"/>
            <w:tcBorders>
              <w:top w:val="nil"/>
              <w:left w:val="single" w:color="auto" w:sz="4" w:space="0"/>
              <w:bottom w:val="single" w:color="auto" w:sz="6" w:space="0"/>
              <w:right w:val="single" w:color="auto" w:sz="4" w:space="0"/>
            </w:tcBorders>
          </w:tcPr>
          <w:p>
            <w:pPr>
              <w:spacing w:after="0" w:line="240" w:lineRule="auto"/>
              <w:contextualSpacing/>
              <w:jc w:val="center"/>
            </w:pPr>
          </w:p>
        </w:tc>
        <w:tc>
          <w:tcPr>
            <w:tcW w:w="346" w:type="pct"/>
            <w:tcBorders>
              <w:top w:val="nil"/>
              <w:left w:val="single" w:color="auto" w:sz="4" w:space="0"/>
              <w:bottom w:val="single" w:color="auto" w:sz="6" w:space="0"/>
              <w:right w:val="single" w:color="auto" w:sz="12" w:space="0"/>
            </w:tcBorders>
          </w:tcPr>
          <w:p>
            <w:pPr>
              <w:spacing w:after="0" w:line="240" w:lineRule="auto"/>
              <w:contextualSpacing/>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1" w:hRule="exact"/>
          <w:jc w:val="center"/>
        </w:trPr>
        <w:tc>
          <w:tcPr>
            <w:tcW w:w="303" w:type="pct"/>
            <w:vMerge w:val="continue"/>
            <w:tcBorders>
              <w:bottom w:val="single" w:color="auto" w:sz="4" w:space="0"/>
            </w:tcBorders>
            <w:vAlign w:val="center"/>
          </w:tcPr>
          <w:p>
            <w:pPr>
              <w:spacing w:line="200" w:lineRule="exact"/>
              <w:jc w:val="center"/>
              <w:rPr>
                <w:rFonts w:ascii="宋体" w:hAnsi="宋体"/>
              </w:rPr>
            </w:pPr>
          </w:p>
        </w:tc>
        <w:tc>
          <w:tcPr>
            <w:tcW w:w="550" w:type="pct"/>
            <w:tcBorders>
              <w:top w:val="nil"/>
              <w:bottom w:val="single" w:color="auto" w:sz="6" w:space="0"/>
            </w:tcBorders>
          </w:tcPr>
          <w:p>
            <w:pPr>
              <w:spacing w:line="200" w:lineRule="exact"/>
              <w:jc w:val="center"/>
            </w:pPr>
          </w:p>
        </w:tc>
        <w:tc>
          <w:tcPr>
            <w:tcW w:w="1373" w:type="pct"/>
            <w:tcBorders>
              <w:top w:val="nil"/>
              <w:bottom w:val="single" w:color="auto" w:sz="6" w:space="0"/>
            </w:tcBorders>
          </w:tcPr>
          <w:p>
            <w:pPr>
              <w:spacing w:line="200" w:lineRule="exact"/>
            </w:pPr>
          </w:p>
        </w:tc>
        <w:tc>
          <w:tcPr>
            <w:tcW w:w="313" w:type="pct"/>
            <w:tcBorders>
              <w:top w:val="single" w:color="auto" w:sz="6" w:space="0"/>
              <w:bottom w:val="single" w:color="auto" w:sz="6" w:space="0"/>
            </w:tcBorders>
          </w:tcPr>
          <w:p>
            <w:pPr>
              <w:jc w:val="center"/>
            </w:pPr>
            <w:r>
              <w:rPr>
                <w:rFonts w:hint="eastAsia"/>
              </w:rPr>
              <w:t>26</w:t>
            </w:r>
          </w:p>
        </w:tc>
        <w:tc>
          <w:tcPr>
            <w:tcW w:w="352" w:type="pct"/>
            <w:tcBorders>
              <w:top w:val="single" w:color="auto" w:sz="6" w:space="0"/>
              <w:bottom w:val="single" w:color="auto" w:sz="6" w:space="0"/>
            </w:tcBorders>
          </w:tcPr>
          <w:p>
            <w:pPr>
              <w:jc w:val="center"/>
            </w:pPr>
            <w:r>
              <w:rPr>
                <w:rFonts w:hint="eastAsia"/>
              </w:rPr>
              <w:t>444</w:t>
            </w:r>
          </w:p>
        </w:tc>
        <w:tc>
          <w:tcPr>
            <w:tcW w:w="352" w:type="pct"/>
            <w:tcBorders>
              <w:top w:val="single" w:color="auto" w:sz="6" w:space="0"/>
              <w:bottom w:val="single" w:color="auto" w:sz="6" w:space="0"/>
            </w:tcBorders>
          </w:tcPr>
          <w:p>
            <w:pPr>
              <w:jc w:val="center"/>
            </w:pPr>
            <w:r>
              <w:rPr>
                <w:rFonts w:hint="eastAsia"/>
              </w:rPr>
              <w:t>404</w:t>
            </w:r>
          </w:p>
        </w:tc>
        <w:tc>
          <w:tcPr>
            <w:tcW w:w="352" w:type="pct"/>
            <w:tcBorders>
              <w:top w:val="single" w:color="auto" w:sz="6" w:space="0"/>
              <w:bottom w:val="single" w:color="auto" w:sz="6" w:space="0"/>
            </w:tcBorders>
          </w:tcPr>
          <w:p>
            <w:pPr>
              <w:jc w:val="center"/>
            </w:pPr>
          </w:p>
        </w:tc>
        <w:tc>
          <w:tcPr>
            <w:tcW w:w="352" w:type="pct"/>
            <w:tcBorders>
              <w:top w:val="single" w:color="auto" w:sz="6" w:space="0"/>
              <w:bottom w:val="single" w:color="auto" w:sz="6" w:space="0"/>
            </w:tcBorders>
          </w:tcPr>
          <w:p>
            <w:pPr>
              <w:jc w:val="center"/>
            </w:pPr>
          </w:p>
        </w:tc>
        <w:tc>
          <w:tcPr>
            <w:tcW w:w="352" w:type="pct"/>
            <w:tcBorders>
              <w:top w:val="single" w:color="auto" w:sz="6" w:space="0"/>
              <w:bottom w:val="single" w:color="auto" w:sz="6" w:space="0"/>
            </w:tcBorders>
          </w:tcPr>
          <w:p>
            <w:pPr>
              <w:jc w:val="center"/>
            </w:pPr>
            <w:r>
              <w:rPr>
                <w:rFonts w:hint="eastAsia"/>
              </w:rPr>
              <w:t>8</w:t>
            </w:r>
          </w:p>
        </w:tc>
        <w:tc>
          <w:tcPr>
            <w:tcW w:w="354" w:type="pct"/>
            <w:tcBorders>
              <w:top w:val="single" w:color="auto" w:sz="6" w:space="0"/>
              <w:bottom w:val="single" w:color="auto" w:sz="6" w:space="0"/>
              <w:right w:val="single" w:color="auto" w:sz="6" w:space="0"/>
            </w:tcBorders>
          </w:tcPr>
          <w:p>
            <w:pPr>
              <w:jc w:val="center"/>
            </w:pPr>
            <w:r>
              <w:t>32</w:t>
            </w:r>
          </w:p>
        </w:tc>
        <w:tc>
          <w:tcPr>
            <w:tcW w:w="346" w:type="pct"/>
            <w:tcBorders>
              <w:top w:val="single" w:color="auto" w:sz="6" w:space="0"/>
              <w:bottom w:val="single" w:color="auto" w:sz="6" w:space="0"/>
              <w:right w:val="single" w:color="auto" w:sz="12" w:space="0"/>
            </w:tcBorders>
          </w:tcPr>
          <w:p>
            <w:pPr>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restart"/>
            <w:tcBorders>
              <w:top w:val="single" w:color="auto" w:sz="4" w:space="0"/>
            </w:tcBorders>
            <w:vAlign w:val="center"/>
          </w:tcPr>
          <w:p>
            <w:pPr>
              <w:spacing w:line="200" w:lineRule="exact"/>
              <w:jc w:val="center"/>
              <w:rPr>
                <w:rFonts w:ascii="宋体" w:hAnsi="宋体"/>
              </w:rPr>
            </w:pPr>
            <w:r>
              <w:rPr>
                <w:rFonts w:hint="eastAsia" w:ascii="宋体" w:hAnsi="宋体"/>
              </w:rPr>
              <w:t>夏季</w:t>
            </w:r>
          </w:p>
        </w:tc>
        <w:tc>
          <w:tcPr>
            <w:tcW w:w="550" w:type="pct"/>
            <w:tcBorders>
              <w:top w:val="nil"/>
              <w:bottom w:val="nil"/>
            </w:tcBorders>
          </w:tcPr>
          <w:p>
            <w:pPr>
              <w:spacing w:line="200" w:lineRule="exact"/>
              <w:jc w:val="center"/>
            </w:pPr>
          </w:p>
        </w:tc>
        <w:tc>
          <w:tcPr>
            <w:tcW w:w="1373" w:type="pct"/>
            <w:tcBorders>
              <w:top w:val="nil"/>
              <w:bottom w:val="nil"/>
            </w:tcBorders>
          </w:tcPr>
          <w:p>
            <w:r>
              <w:rPr>
                <w:rFonts w:hAnsi="宋体"/>
              </w:rPr>
              <w:t>文化素质教育核心课</w:t>
            </w:r>
          </w:p>
        </w:tc>
        <w:tc>
          <w:tcPr>
            <w:tcW w:w="313" w:type="pct"/>
            <w:vMerge w:val="restart"/>
            <w:tcBorders>
              <w:top w:val="nil"/>
            </w:tcBorders>
          </w:tcPr>
          <w:p>
            <w:pPr>
              <w:jc w:val="center"/>
            </w:pPr>
            <w:r>
              <w:rPr>
                <w:rFonts w:hint="eastAsia"/>
              </w:rPr>
              <w:t>1</w:t>
            </w:r>
            <w:r>
              <w:t>.0</w:t>
            </w:r>
          </w:p>
          <w:p>
            <w:pPr>
              <w:jc w:val="center"/>
            </w:pPr>
            <w:r>
              <w:t>2.0</w:t>
            </w:r>
          </w:p>
        </w:tc>
        <w:tc>
          <w:tcPr>
            <w:tcW w:w="352" w:type="pct"/>
            <w:vMerge w:val="restart"/>
            <w:tcBorders>
              <w:top w:val="nil"/>
            </w:tcBorders>
          </w:tcPr>
          <w:p>
            <w:pPr>
              <w:jc w:val="center"/>
            </w:pPr>
            <w:r>
              <w:rPr>
                <w:rFonts w:hint="eastAsia"/>
              </w:rPr>
              <w:t>16</w:t>
            </w:r>
          </w:p>
          <w:p>
            <w:pPr>
              <w:jc w:val="center"/>
            </w:pPr>
            <w:r>
              <w:t>32</w:t>
            </w:r>
          </w:p>
        </w:tc>
        <w:tc>
          <w:tcPr>
            <w:tcW w:w="352" w:type="pct"/>
            <w:vMerge w:val="restart"/>
            <w:tcBorders>
              <w:top w:val="nil"/>
            </w:tcBorders>
          </w:tcPr>
          <w:p>
            <w:pPr>
              <w:jc w:val="center"/>
            </w:pPr>
            <w:r>
              <w:rPr>
                <w:rFonts w:hint="eastAsia"/>
              </w:rPr>
              <w:t>16</w:t>
            </w:r>
          </w:p>
          <w:p>
            <w:pPr>
              <w:jc w:val="center"/>
            </w:pPr>
            <w:r>
              <w:t>32</w:t>
            </w:r>
          </w:p>
        </w:tc>
        <w:tc>
          <w:tcPr>
            <w:tcW w:w="352" w:type="pct"/>
            <w:tcBorders>
              <w:top w:val="nil"/>
              <w:bottom w:val="nil"/>
            </w:tcBorders>
          </w:tcPr>
          <w:p>
            <w:pPr>
              <w:jc w:val="center"/>
            </w:pPr>
          </w:p>
        </w:tc>
        <w:tc>
          <w:tcPr>
            <w:tcW w:w="352" w:type="pct"/>
            <w:tcBorders>
              <w:top w:val="nil"/>
              <w:bottom w:val="nil"/>
            </w:tcBorders>
          </w:tcPr>
          <w:p/>
        </w:tc>
        <w:tc>
          <w:tcPr>
            <w:tcW w:w="352" w:type="pct"/>
            <w:tcBorders>
              <w:top w:val="nil"/>
              <w:bottom w:val="nil"/>
            </w:tcBorders>
          </w:tcPr>
          <w:p/>
        </w:tc>
        <w:tc>
          <w:tcPr>
            <w:tcW w:w="354" w:type="pct"/>
            <w:tcBorders>
              <w:top w:val="nil"/>
              <w:bottom w:val="nil"/>
              <w:right w:val="single" w:color="auto" w:sz="6" w:space="0"/>
            </w:tcBorders>
          </w:tcPr>
          <w:p/>
        </w:tc>
        <w:tc>
          <w:tcPr>
            <w:tcW w:w="346" w:type="pct"/>
            <w:tcBorders>
              <w:top w:val="nil"/>
              <w:bottom w:val="nil"/>
              <w:right w:val="single" w:color="auto" w:sz="12" w:space="0"/>
            </w:tcBorders>
          </w:tcPr>
          <w:p>
            <w:pPr>
              <w:jc w:val="center"/>
            </w:pPr>
            <w: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98" w:hRule="exact"/>
          <w:jc w:val="center"/>
        </w:trPr>
        <w:tc>
          <w:tcPr>
            <w:tcW w:w="303" w:type="pct"/>
            <w:vMerge w:val="continue"/>
            <w:tcBorders>
              <w:bottom w:val="single" w:color="auto" w:sz="6" w:space="0"/>
            </w:tcBorders>
            <w:vAlign w:val="center"/>
          </w:tcPr>
          <w:p>
            <w:pPr>
              <w:spacing w:line="200" w:lineRule="exact"/>
              <w:jc w:val="center"/>
              <w:rPr>
                <w:rFonts w:ascii="宋体" w:hAnsi="宋体"/>
              </w:rPr>
            </w:pPr>
          </w:p>
        </w:tc>
        <w:tc>
          <w:tcPr>
            <w:tcW w:w="550" w:type="pct"/>
            <w:vMerge w:val="restart"/>
            <w:tcBorders>
              <w:top w:val="nil"/>
              <w:bottom w:val="single" w:color="auto" w:sz="6" w:space="0"/>
            </w:tcBorders>
          </w:tcPr>
          <w:p>
            <w:pPr>
              <w:spacing w:line="200" w:lineRule="exact"/>
              <w:jc w:val="center"/>
            </w:pPr>
          </w:p>
        </w:tc>
        <w:tc>
          <w:tcPr>
            <w:tcW w:w="1373" w:type="pct"/>
            <w:vMerge w:val="restart"/>
            <w:tcBorders>
              <w:top w:val="nil"/>
              <w:bottom w:val="single" w:color="auto" w:sz="6" w:space="0"/>
            </w:tcBorders>
          </w:tcPr>
          <w:p>
            <w:r>
              <w:rPr>
                <w:rFonts w:hAnsi="宋体"/>
              </w:rPr>
              <w:t>文化素质教育选修课</w:t>
            </w:r>
          </w:p>
        </w:tc>
        <w:tc>
          <w:tcPr>
            <w:tcW w:w="313" w:type="pct"/>
            <w:vMerge w:val="continue"/>
            <w:tcBorders>
              <w:bottom w:val="single" w:color="auto" w:sz="6" w:space="0"/>
            </w:tcBorders>
          </w:tcPr>
          <w:p>
            <w:pPr>
              <w:jc w:val="center"/>
            </w:pPr>
          </w:p>
        </w:tc>
        <w:tc>
          <w:tcPr>
            <w:tcW w:w="352" w:type="pct"/>
            <w:vMerge w:val="continue"/>
            <w:tcBorders>
              <w:bottom w:val="single" w:color="auto" w:sz="6" w:space="0"/>
            </w:tcBorders>
          </w:tcPr>
          <w:p>
            <w:pPr>
              <w:jc w:val="center"/>
            </w:pPr>
          </w:p>
        </w:tc>
        <w:tc>
          <w:tcPr>
            <w:tcW w:w="352" w:type="pct"/>
            <w:vMerge w:val="continue"/>
            <w:tcBorders>
              <w:bottom w:val="single" w:color="auto" w:sz="6" w:space="0"/>
            </w:tcBorders>
          </w:tcPr>
          <w:p>
            <w:pPr>
              <w:jc w:val="center"/>
            </w:pPr>
          </w:p>
        </w:tc>
        <w:tc>
          <w:tcPr>
            <w:tcW w:w="352" w:type="pct"/>
            <w:tcBorders>
              <w:top w:val="nil"/>
              <w:bottom w:val="single" w:color="auto" w:sz="6" w:space="0"/>
            </w:tcBorders>
          </w:tcPr>
          <w:p>
            <w:pPr>
              <w:jc w:val="center"/>
            </w:pPr>
          </w:p>
        </w:tc>
        <w:tc>
          <w:tcPr>
            <w:tcW w:w="352" w:type="pct"/>
            <w:tcBorders>
              <w:top w:val="nil"/>
              <w:bottom w:val="single" w:color="auto" w:sz="6" w:space="0"/>
            </w:tcBorders>
          </w:tcPr>
          <w:p/>
        </w:tc>
        <w:tc>
          <w:tcPr>
            <w:tcW w:w="352" w:type="pct"/>
            <w:tcBorders>
              <w:top w:val="nil"/>
              <w:bottom w:val="single" w:color="auto" w:sz="6" w:space="0"/>
            </w:tcBorders>
          </w:tcPr>
          <w:p/>
        </w:tc>
        <w:tc>
          <w:tcPr>
            <w:tcW w:w="354" w:type="pct"/>
            <w:tcBorders>
              <w:top w:val="nil"/>
              <w:bottom w:val="single" w:color="auto" w:sz="6" w:space="0"/>
              <w:right w:val="single" w:color="auto" w:sz="6" w:space="0"/>
            </w:tcBorders>
          </w:tcPr>
          <w:p/>
        </w:tc>
        <w:tc>
          <w:tcPr>
            <w:tcW w:w="346" w:type="pct"/>
            <w:tcBorders>
              <w:top w:val="nil"/>
              <w:bottom w:val="single" w:color="auto" w:sz="6" w:space="0"/>
              <w:right w:val="single" w:color="auto" w:sz="12" w:space="0"/>
            </w:tcBorders>
          </w:tcPr>
          <w:p>
            <w:pPr>
              <w:jc w:val="center"/>
            </w:pPr>
            <w: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vMerge w:val="continue"/>
            <w:tcBorders>
              <w:bottom w:val="single" w:color="auto" w:sz="6" w:space="0"/>
            </w:tcBorders>
            <w:vAlign w:val="center"/>
          </w:tcPr>
          <w:p>
            <w:pPr>
              <w:spacing w:line="200" w:lineRule="exact"/>
              <w:jc w:val="center"/>
              <w:rPr>
                <w:rFonts w:ascii="宋体" w:hAnsi="宋体"/>
              </w:rPr>
            </w:pPr>
          </w:p>
        </w:tc>
        <w:tc>
          <w:tcPr>
            <w:tcW w:w="550" w:type="pct"/>
            <w:vMerge w:val="continue"/>
            <w:tcBorders>
              <w:bottom w:val="single" w:color="auto" w:sz="6" w:space="0"/>
            </w:tcBorders>
          </w:tcPr>
          <w:p>
            <w:pPr>
              <w:spacing w:line="200" w:lineRule="exact"/>
              <w:jc w:val="center"/>
            </w:pPr>
          </w:p>
        </w:tc>
        <w:tc>
          <w:tcPr>
            <w:tcW w:w="1373" w:type="pct"/>
            <w:vMerge w:val="continue"/>
            <w:tcBorders>
              <w:bottom w:val="single" w:color="auto" w:sz="6" w:space="0"/>
            </w:tcBorders>
          </w:tcPr>
          <w:p>
            <w:pPr>
              <w:spacing w:line="200" w:lineRule="exact"/>
            </w:pPr>
          </w:p>
        </w:tc>
        <w:tc>
          <w:tcPr>
            <w:tcW w:w="313" w:type="pct"/>
            <w:tcBorders>
              <w:top w:val="single" w:color="auto" w:sz="6" w:space="0"/>
              <w:bottom w:val="single" w:color="auto" w:sz="6" w:space="0"/>
            </w:tcBorders>
          </w:tcPr>
          <w:p>
            <w:pPr>
              <w:spacing w:line="200" w:lineRule="exact"/>
              <w:jc w:val="center"/>
            </w:pPr>
            <w:r>
              <w:rPr>
                <w:rFonts w:hint="eastAsia"/>
              </w:rPr>
              <w:t>3</w:t>
            </w:r>
            <w:r>
              <w:t>.0</w:t>
            </w:r>
          </w:p>
        </w:tc>
        <w:tc>
          <w:tcPr>
            <w:tcW w:w="352" w:type="pct"/>
            <w:tcBorders>
              <w:top w:val="single" w:color="auto" w:sz="6" w:space="0"/>
              <w:bottom w:val="single" w:color="auto" w:sz="6" w:space="0"/>
            </w:tcBorders>
          </w:tcPr>
          <w:p>
            <w:pPr>
              <w:spacing w:line="200" w:lineRule="exact"/>
              <w:jc w:val="center"/>
            </w:pPr>
            <w:r>
              <w:rPr>
                <w:rFonts w:hint="eastAsia"/>
              </w:rPr>
              <w:t>48</w:t>
            </w:r>
          </w:p>
        </w:tc>
        <w:tc>
          <w:tcPr>
            <w:tcW w:w="352" w:type="pct"/>
            <w:tcBorders>
              <w:top w:val="single" w:color="auto" w:sz="6" w:space="0"/>
              <w:bottom w:val="single" w:color="auto" w:sz="6" w:space="0"/>
            </w:tcBorders>
          </w:tcPr>
          <w:p>
            <w:pPr>
              <w:spacing w:line="200" w:lineRule="exact"/>
              <w:jc w:val="center"/>
            </w:pPr>
            <w:r>
              <w:rPr>
                <w:rFonts w:hint="eastAsia"/>
              </w:rPr>
              <w:t>48</w:t>
            </w:r>
          </w:p>
        </w:tc>
        <w:tc>
          <w:tcPr>
            <w:tcW w:w="352" w:type="pct"/>
            <w:tcBorders>
              <w:top w:val="single" w:color="auto" w:sz="6" w:space="0"/>
              <w:bottom w:val="single" w:color="auto" w:sz="6" w:space="0"/>
            </w:tcBorders>
          </w:tcPr>
          <w:p>
            <w:pPr>
              <w:spacing w:line="200" w:lineRule="exact"/>
              <w:jc w:val="center"/>
            </w:pPr>
          </w:p>
        </w:tc>
        <w:tc>
          <w:tcPr>
            <w:tcW w:w="352" w:type="pct"/>
            <w:tcBorders>
              <w:top w:val="single" w:color="auto" w:sz="6" w:space="0"/>
              <w:bottom w:val="single" w:color="auto" w:sz="6" w:space="0"/>
            </w:tcBorders>
          </w:tcPr>
          <w:p>
            <w:pPr>
              <w:spacing w:line="200" w:lineRule="exact"/>
              <w:jc w:val="center"/>
            </w:pPr>
          </w:p>
        </w:tc>
        <w:tc>
          <w:tcPr>
            <w:tcW w:w="352" w:type="pct"/>
            <w:tcBorders>
              <w:top w:val="single" w:color="auto" w:sz="6" w:space="0"/>
              <w:bottom w:val="single" w:color="auto" w:sz="6" w:space="0"/>
            </w:tcBorders>
          </w:tcPr>
          <w:p>
            <w:pPr>
              <w:spacing w:line="200" w:lineRule="exact"/>
              <w:jc w:val="center"/>
            </w:pPr>
          </w:p>
        </w:tc>
        <w:tc>
          <w:tcPr>
            <w:tcW w:w="354" w:type="pct"/>
            <w:tcBorders>
              <w:top w:val="single" w:color="auto" w:sz="6" w:space="0"/>
              <w:bottom w:val="single" w:color="auto" w:sz="6" w:space="0"/>
              <w:right w:val="single" w:color="auto" w:sz="6" w:space="0"/>
            </w:tcBorders>
          </w:tcPr>
          <w:p>
            <w:pPr>
              <w:spacing w:line="200" w:lineRule="exact"/>
              <w:jc w:val="center"/>
            </w:pPr>
          </w:p>
        </w:tc>
        <w:tc>
          <w:tcPr>
            <w:tcW w:w="346" w:type="pct"/>
            <w:tcBorders>
              <w:top w:val="single" w:color="auto" w:sz="6" w:space="0"/>
              <w:bottom w:val="single" w:color="auto" w:sz="6" w:space="0"/>
              <w:right w:val="single" w:color="auto" w:sz="12" w:space="0"/>
            </w:tcBorders>
          </w:tcPr>
          <w:p>
            <w:pPr>
              <w:spacing w:line="200" w:lineRule="exact"/>
              <w:jc w:val="cente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32" w:hRule="exact"/>
          <w:jc w:val="center"/>
        </w:trPr>
        <w:tc>
          <w:tcPr>
            <w:tcW w:w="303" w:type="pct"/>
            <w:tcBorders>
              <w:top w:val="single" w:color="auto" w:sz="6" w:space="0"/>
              <w:bottom w:val="single" w:color="auto" w:sz="12" w:space="0"/>
            </w:tcBorders>
            <w:vAlign w:val="center"/>
          </w:tcPr>
          <w:p>
            <w:pPr>
              <w:spacing w:line="200" w:lineRule="exact"/>
              <w:jc w:val="center"/>
              <w:rPr>
                <w:rFonts w:ascii="宋体" w:hAnsi="宋体"/>
              </w:rPr>
            </w:pPr>
            <w:r>
              <w:rPr>
                <w:rFonts w:hint="eastAsia" w:ascii="宋体" w:hAnsi="宋体"/>
              </w:rPr>
              <w:t>备注</w:t>
            </w:r>
          </w:p>
        </w:tc>
        <w:tc>
          <w:tcPr>
            <w:tcW w:w="4697" w:type="pct"/>
            <w:gridSpan w:val="10"/>
            <w:tcBorders>
              <w:top w:val="single" w:color="auto" w:sz="6" w:space="0"/>
              <w:bottom w:val="single" w:color="auto" w:sz="12" w:space="0"/>
              <w:right w:val="single" w:color="auto" w:sz="12" w:space="0"/>
            </w:tcBorders>
          </w:tcPr>
          <w:p>
            <w:pPr>
              <w:adjustRightInd w:val="0"/>
              <w:spacing w:line="200" w:lineRule="exact"/>
              <w:jc w:val="left"/>
              <w:rPr>
                <w:rFonts w:ascii="宋体" w:hAnsi="宋体"/>
              </w:rPr>
            </w:pPr>
          </w:p>
          <w:p>
            <w:pPr>
              <w:adjustRightInd w:val="0"/>
              <w:spacing w:line="200" w:lineRule="exact"/>
              <w:jc w:val="left"/>
            </w:pPr>
          </w:p>
        </w:tc>
      </w:tr>
    </w:tbl>
    <w:p>
      <w:pPr>
        <w:adjustRightInd w:val="0"/>
        <w:spacing w:after="156" w:afterLines="50"/>
        <w:jc w:val="center"/>
        <w:rPr>
          <w:rFonts w:ascii="黑体" w:eastAsia="黑体"/>
          <w:b/>
          <w:sz w:val="32"/>
        </w:rPr>
      </w:pPr>
      <w:r>
        <w:rPr>
          <w:rFonts w:ascii="宋体" w:hAnsi="宋体"/>
        </w:rPr>
        <w:br w:type="page"/>
      </w:r>
      <w:r>
        <w:rPr>
          <w:rFonts w:ascii="黑体" w:eastAsia="黑体"/>
          <w:b/>
          <w:sz w:val="32"/>
        </w:rPr>
        <w:t>新能源材料与器件第二学年教学进程表</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501"/>
        <w:gridCol w:w="869"/>
        <w:gridCol w:w="2489"/>
        <w:gridCol w:w="477"/>
        <w:gridCol w:w="947"/>
        <w:gridCol w:w="527"/>
        <w:gridCol w:w="473"/>
        <w:gridCol w:w="498"/>
        <w:gridCol w:w="517"/>
        <w:gridCol w:w="577"/>
        <w:gridCol w:w="4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restart"/>
            <w:tcBorders>
              <w:top w:val="single" w:color="auto" w:sz="12" w:space="0"/>
            </w:tcBorders>
            <w:vAlign w:val="center"/>
          </w:tcPr>
          <w:p>
            <w:pPr>
              <w:spacing w:line="240" w:lineRule="auto"/>
              <w:contextualSpacing/>
              <w:jc w:val="center"/>
              <w:rPr>
                <w:rFonts w:ascii="宋体" w:hAnsi="宋体"/>
              </w:rPr>
            </w:pPr>
            <w:r>
              <w:rPr>
                <w:rFonts w:ascii="宋体" w:hAnsi="宋体"/>
              </w:rPr>
              <w:t>开课学期</w:t>
            </w:r>
          </w:p>
        </w:tc>
        <w:tc>
          <w:tcPr>
            <w:tcW w:w="520" w:type="pct"/>
            <w:vMerge w:val="restart"/>
            <w:tcBorders>
              <w:top w:val="single" w:color="auto" w:sz="12" w:space="0"/>
            </w:tcBorders>
            <w:vAlign w:val="center"/>
          </w:tcPr>
          <w:p>
            <w:pPr>
              <w:spacing w:line="240" w:lineRule="auto"/>
              <w:contextualSpacing/>
              <w:jc w:val="center"/>
              <w:rPr>
                <w:rFonts w:ascii="宋体" w:hAnsi="宋体"/>
                <w:bCs/>
              </w:rPr>
            </w:pPr>
            <w:r>
              <w:rPr>
                <w:rFonts w:ascii="宋体" w:hAnsi="宋体"/>
                <w:bCs/>
              </w:rPr>
              <w:t>课程编号</w:t>
            </w:r>
          </w:p>
        </w:tc>
        <w:tc>
          <w:tcPr>
            <w:tcW w:w="1488" w:type="pct"/>
            <w:vMerge w:val="restart"/>
            <w:tcBorders>
              <w:top w:val="single" w:color="auto" w:sz="12" w:space="0"/>
            </w:tcBorders>
            <w:vAlign w:val="center"/>
          </w:tcPr>
          <w:p>
            <w:pPr>
              <w:spacing w:line="240" w:lineRule="auto"/>
              <w:contextualSpacing/>
              <w:jc w:val="center"/>
              <w:rPr>
                <w:rFonts w:ascii="宋体" w:hAnsi="宋体"/>
                <w:bCs/>
              </w:rPr>
            </w:pPr>
            <w:r>
              <w:rPr>
                <w:rFonts w:ascii="宋体" w:hAnsi="宋体"/>
                <w:bCs/>
              </w:rPr>
              <w:t>课  程  名  称</w:t>
            </w:r>
          </w:p>
        </w:tc>
        <w:tc>
          <w:tcPr>
            <w:tcW w:w="285" w:type="pct"/>
            <w:vMerge w:val="restart"/>
            <w:tcBorders>
              <w:top w:val="single" w:color="auto" w:sz="12" w:space="0"/>
            </w:tcBorders>
            <w:vAlign w:val="center"/>
          </w:tcPr>
          <w:p>
            <w:pPr>
              <w:spacing w:line="240" w:lineRule="auto"/>
              <w:contextualSpacing/>
              <w:jc w:val="center"/>
              <w:rPr>
                <w:rFonts w:ascii="宋体" w:hAnsi="宋体"/>
                <w:bCs/>
              </w:rPr>
            </w:pPr>
            <w:r>
              <w:rPr>
                <w:rFonts w:ascii="宋体" w:hAnsi="宋体"/>
                <w:bCs/>
              </w:rPr>
              <w:t>学分</w:t>
            </w:r>
          </w:p>
        </w:tc>
        <w:tc>
          <w:tcPr>
            <w:tcW w:w="2116" w:type="pct"/>
            <w:gridSpan w:val="6"/>
            <w:tcBorders>
              <w:top w:val="single" w:color="auto" w:sz="12" w:space="0"/>
              <w:bottom w:val="single" w:color="auto" w:sz="6" w:space="0"/>
              <w:right w:val="single" w:color="auto" w:sz="6" w:space="0"/>
            </w:tcBorders>
          </w:tcPr>
          <w:p>
            <w:pPr>
              <w:widowControl/>
              <w:spacing w:line="240" w:lineRule="auto"/>
              <w:contextualSpacing/>
              <w:jc w:val="center"/>
              <w:rPr>
                <w:rFonts w:ascii="宋体" w:hAnsi="宋体"/>
                <w:bCs/>
              </w:rPr>
            </w:pPr>
            <w:r>
              <w:rPr>
                <w:rFonts w:ascii="宋体" w:hAnsi="宋体"/>
                <w:bCs/>
              </w:rPr>
              <w:t>学    时    分    配</w:t>
            </w:r>
          </w:p>
        </w:tc>
        <w:tc>
          <w:tcPr>
            <w:tcW w:w="291" w:type="pct"/>
            <w:vMerge w:val="restart"/>
            <w:tcBorders>
              <w:top w:val="single" w:color="auto" w:sz="12" w:space="0"/>
              <w:left w:val="single" w:color="auto" w:sz="6" w:space="0"/>
              <w:right w:val="single" w:color="auto" w:sz="12" w:space="0"/>
            </w:tcBorders>
            <w:vAlign w:val="center"/>
          </w:tcPr>
          <w:p>
            <w:pPr>
              <w:spacing w:line="240" w:lineRule="auto"/>
              <w:contextualSpacing/>
              <w:jc w:val="center"/>
              <w:rPr>
                <w:rFonts w:ascii="宋体" w:hAnsi="宋体"/>
                <w:bCs/>
              </w:rPr>
            </w:pPr>
            <w:r>
              <w:rPr>
                <w:rFonts w:ascii="宋体" w:hAnsi="宋体"/>
                <w:bCs/>
              </w:rPr>
              <w:t>考核</w:t>
            </w:r>
          </w:p>
          <w:p>
            <w:pPr>
              <w:widowControl/>
              <w:spacing w:line="240" w:lineRule="auto"/>
              <w:contextualSpacing/>
              <w:jc w:val="center"/>
              <w:rPr>
                <w:rFonts w:ascii="宋体" w:hAnsi="宋体"/>
                <w:bCs/>
              </w:rPr>
            </w:pPr>
            <w:r>
              <w:rPr>
                <w:rFonts w:ascii="宋体"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before="80" w:line="240" w:lineRule="auto"/>
              <w:contextualSpacing/>
              <w:jc w:val="center"/>
              <w:rPr>
                <w:rFonts w:ascii="宋体" w:hAnsi="宋体"/>
              </w:rPr>
            </w:pPr>
          </w:p>
        </w:tc>
        <w:tc>
          <w:tcPr>
            <w:tcW w:w="520" w:type="pct"/>
            <w:vMerge w:val="continue"/>
            <w:tcBorders>
              <w:bottom w:val="single" w:color="auto" w:sz="6" w:space="0"/>
            </w:tcBorders>
            <w:vAlign w:val="center"/>
          </w:tcPr>
          <w:p>
            <w:pPr>
              <w:spacing w:before="180" w:line="240" w:lineRule="auto"/>
              <w:contextualSpacing/>
              <w:jc w:val="center"/>
              <w:rPr>
                <w:rFonts w:ascii="宋体" w:hAnsi="宋体"/>
                <w:bCs/>
              </w:rPr>
            </w:pPr>
          </w:p>
        </w:tc>
        <w:tc>
          <w:tcPr>
            <w:tcW w:w="1488" w:type="pct"/>
            <w:vMerge w:val="continue"/>
            <w:tcBorders>
              <w:bottom w:val="single" w:color="auto" w:sz="6" w:space="0"/>
            </w:tcBorders>
            <w:vAlign w:val="center"/>
          </w:tcPr>
          <w:p>
            <w:pPr>
              <w:spacing w:before="180" w:line="240" w:lineRule="auto"/>
              <w:contextualSpacing/>
              <w:jc w:val="center"/>
              <w:rPr>
                <w:rFonts w:ascii="宋体" w:hAnsi="宋体"/>
                <w:bCs/>
              </w:rPr>
            </w:pPr>
          </w:p>
        </w:tc>
        <w:tc>
          <w:tcPr>
            <w:tcW w:w="285" w:type="pct"/>
            <w:vMerge w:val="continue"/>
            <w:tcBorders>
              <w:bottom w:val="single" w:color="auto" w:sz="6" w:space="0"/>
            </w:tcBorders>
            <w:vAlign w:val="center"/>
          </w:tcPr>
          <w:p>
            <w:pPr>
              <w:spacing w:before="80" w:line="240" w:lineRule="auto"/>
              <w:contextualSpacing/>
              <w:jc w:val="center"/>
              <w:rPr>
                <w:rFonts w:ascii="宋体" w:hAnsi="宋体"/>
                <w:bCs/>
              </w:rPr>
            </w:pPr>
          </w:p>
        </w:tc>
        <w:tc>
          <w:tcPr>
            <w:tcW w:w="566" w:type="pct"/>
            <w:tcBorders>
              <w:top w:val="single" w:color="auto" w:sz="6" w:space="0"/>
              <w:bottom w:val="single" w:color="auto" w:sz="6" w:space="0"/>
            </w:tcBorders>
            <w:vAlign w:val="center"/>
          </w:tcPr>
          <w:p>
            <w:pPr>
              <w:spacing w:line="240" w:lineRule="auto"/>
              <w:contextualSpacing/>
              <w:jc w:val="center"/>
              <w:rPr>
                <w:rFonts w:ascii="宋体" w:hAnsi="宋体"/>
                <w:bCs/>
              </w:rPr>
            </w:pPr>
            <w:r>
              <w:rPr>
                <w:rFonts w:ascii="宋体" w:hAnsi="宋体"/>
                <w:bCs/>
              </w:rPr>
              <w:t>学时</w:t>
            </w:r>
          </w:p>
        </w:tc>
        <w:tc>
          <w:tcPr>
            <w:tcW w:w="315" w:type="pct"/>
            <w:tcBorders>
              <w:top w:val="single" w:color="auto" w:sz="6" w:space="0"/>
              <w:bottom w:val="single" w:color="auto" w:sz="6" w:space="0"/>
            </w:tcBorders>
            <w:vAlign w:val="center"/>
          </w:tcPr>
          <w:p>
            <w:pPr>
              <w:spacing w:line="240" w:lineRule="auto"/>
              <w:contextualSpacing/>
              <w:jc w:val="center"/>
              <w:rPr>
                <w:rFonts w:ascii="宋体" w:hAnsi="宋体"/>
                <w:bCs/>
              </w:rPr>
            </w:pPr>
            <w:r>
              <w:rPr>
                <w:rFonts w:ascii="宋体" w:hAnsi="宋体"/>
                <w:bCs/>
              </w:rPr>
              <w:t>讲课</w:t>
            </w:r>
          </w:p>
        </w:tc>
        <w:tc>
          <w:tcPr>
            <w:tcW w:w="283" w:type="pct"/>
            <w:tcBorders>
              <w:top w:val="single" w:color="auto" w:sz="6" w:space="0"/>
              <w:bottom w:val="single" w:color="auto" w:sz="6" w:space="0"/>
            </w:tcBorders>
            <w:vAlign w:val="center"/>
          </w:tcPr>
          <w:p>
            <w:pPr>
              <w:spacing w:line="240" w:lineRule="auto"/>
              <w:contextualSpacing/>
              <w:jc w:val="center"/>
              <w:rPr>
                <w:rFonts w:ascii="宋体" w:hAnsi="宋体"/>
                <w:bCs/>
              </w:rPr>
            </w:pPr>
            <w:r>
              <w:rPr>
                <w:rFonts w:ascii="宋体" w:hAnsi="宋体"/>
                <w:bCs/>
              </w:rPr>
              <w:t>实验</w:t>
            </w:r>
          </w:p>
        </w:tc>
        <w:tc>
          <w:tcPr>
            <w:tcW w:w="298" w:type="pct"/>
            <w:tcBorders>
              <w:top w:val="single" w:color="auto" w:sz="6" w:space="0"/>
              <w:bottom w:val="single" w:color="auto" w:sz="6" w:space="0"/>
            </w:tcBorders>
            <w:vAlign w:val="center"/>
          </w:tcPr>
          <w:p>
            <w:pPr>
              <w:spacing w:line="240" w:lineRule="auto"/>
              <w:contextualSpacing/>
              <w:jc w:val="center"/>
              <w:rPr>
                <w:rFonts w:ascii="宋体" w:hAnsi="宋体"/>
                <w:bCs/>
              </w:rPr>
            </w:pPr>
            <w:r>
              <w:rPr>
                <w:rFonts w:ascii="宋体" w:hAnsi="宋体"/>
                <w:bCs/>
              </w:rPr>
              <w:t>上机</w:t>
            </w:r>
          </w:p>
        </w:tc>
        <w:tc>
          <w:tcPr>
            <w:tcW w:w="309" w:type="pct"/>
            <w:tcBorders>
              <w:top w:val="single" w:color="auto" w:sz="6" w:space="0"/>
              <w:bottom w:val="single" w:color="auto" w:sz="6" w:space="0"/>
            </w:tcBorders>
            <w:vAlign w:val="center"/>
          </w:tcPr>
          <w:p>
            <w:pPr>
              <w:spacing w:line="240" w:lineRule="auto"/>
              <w:contextualSpacing/>
              <w:jc w:val="center"/>
              <w:rPr>
                <w:rFonts w:ascii="宋体" w:hAnsi="宋体"/>
                <w:bCs/>
              </w:rPr>
            </w:pPr>
            <w:r>
              <w:rPr>
                <w:rFonts w:ascii="宋体" w:hAnsi="宋体"/>
                <w:bCs/>
              </w:rPr>
              <w:t>习题</w:t>
            </w:r>
          </w:p>
        </w:tc>
        <w:tc>
          <w:tcPr>
            <w:tcW w:w="345" w:type="pct"/>
            <w:tcBorders>
              <w:top w:val="single" w:color="auto" w:sz="6" w:space="0"/>
              <w:bottom w:val="single" w:color="auto" w:sz="6" w:space="0"/>
              <w:right w:val="single" w:color="auto" w:sz="6" w:space="0"/>
            </w:tcBorders>
            <w:vAlign w:val="center"/>
          </w:tcPr>
          <w:p>
            <w:pPr>
              <w:spacing w:line="240" w:lineRule="auto"/>
              <w:contextualSpacing/>
              <w:jc w:val="center"/>
              <w:rPr>
                <w:rFonts w:ascii="宋体" w:hAnsi="宋体"/>
                <w:bCs/>
              </w:rPr>
            </w:pPr>
            <w:r>
              <w:rPr>
                <w:rFonts w:ascii="宋体" w:hAnsi="宋体"/>
                <w:bCs/>
              </w:rPr>
              <w:t>课外</w:t>
            </w:r>
          </w:p>
        </w:tc>
        <w:tc>
          <w:tcPr>
            <w:tcW w:w="291" w:type="pct"/>
            <w:vMerge w:val="continue"/>
            <w:tcBorders>
              <w:left w:val="single" w:color="auto" w:sz="6" w:space="0"/>
              <w:bottom w:val="single" w:color="auto" w:sz="6" w:space="0"/>
              <w:right w:val="single" w:color="auto" w:sz="12" w:space="0"/>
            </w:tcBorders>
          </w:tcPr>
          <w:p>
            <w:pPr>
              <w:spacing w:line="240" w:lineRule="auto"/>
              <w:contextualSpacing/>
              <w:jc w:val="center"/>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61" w:hRule="atLeast"/>
          <w:jc w:val="center"/>
        </w:trPr>
        <w:tc>
          <w:tcPr>
            <w:tcW w:w="300" w:type="pct"/>
            <w:vMerge w:val="restart"/>
            <w:vAlign w:val="center"/>
          </w:tcPr>
          <w:p>
            <w:pPr>
              <w:spacing w:line="240" w:lineRule="auto"/>
              <w:contextualSpacing/>
              <w:jc w:val="center"/>
              <w:rPr>
                <w:rFonts w:ascii="宋体" w:hAnsi="宋体"/>
              </w:rPr>
            </w:pPr>
            <w:r>
              <w:rPr>
                <w:rFonts w:ascii="宋体" w:hAnsi="宋体"/>
              </w:rPr>
              <w:t>秋季</w:t>
            </w:r>
          </w:p>
        </w:tc>
        <w:tc>
          <w:tcPr>
            <w:tcW w:w="520" w:type="pct"/>
            <w:tcBorders>
              <w:top w:val="single" w:color="auto" w:sz="6" w:space="0"/>
              <w:bottom w:val="nil"/>
            </w:tcBorders>
          </w:tcPr>
          <w:p>
            <w:pPr>
              <w:spacing w:line="240" w:lineRule="auto"/>
              <w:contextualSpacing/>
              <w:jc w:val="center"/>
              <w:rPr>
                <w:rFonts w:ascii="宋体" w:hAnsi="宋体"/>
              </w:rPr>
            </w:pPr>
            <w:r>
              <w:rPr>
                <w:rFonts w:ascii="宋体" w:hAnsi="宋体"/>
              </w:rPr>
              <w:t>MX110</w:t>
            </w:r>
            <w:r>
              <w:rPr>
                <w:rFonts w:hint="eastAsia" w:ascii="宋体" w:hAnsi="宋体"/>
              </w:rPr>
              <w:t>2</w:t>
            </w:r>
            <w:r>
              <w:rPr>
                <w:rFonts w:ascii="宋体" w:hAnsi="宋体"/>
              </w:rPr>
              <w:t>4</w:t>
            </w:r>
          </w:p>
        </w:tc>
        <w:tc>
          <w:tcPr>
            <w:tcW w:w="1488" w:type="pct"/>
            <w:tcBorders>
              <w:top w:val="single" w:color="auto" w:sz="6" w:space="0"/>
              <w:bottom w:val="nil"/>
            </w:tcBorders>
          </w:tcPr>
          <w:p>
            <w:pPr>
              <w:spacing w:line="240" w:lineRule="auto"/>
              <w:contextualSpacing/>
              <w:rPr>
                <w:rFonts w:ascii="宋体" w:hAnsi="宋体"/>
              </w:rPr>
            </w:pPr>
            <w:r>
              <w:rPr>
                <w:rFonts w:hint="eastAsia" w:ascii="宋体" w:hAnsi="宋体"/>
              </w:rPr>
              <w:t>毛泽东思想和中国特色社会主义理论体系概论</w:t>
            </w:r>
          </w:p>
        </w:tc>
        <w:tc>
          <w:tcPr>
            <w:tcW w:w="285"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4</w:t>
            </w:r>
            <w:r>
              <w:rPr>
                <w:rFonts w:ascii="宋体" w:hAnsi="宋体"/>
              </w:rPr>
              <w:t>.0</w:t>
            </w:r>
          </w:p>
        </w:tc>
        <w:tc>
          <w:tcPr>
            <w:tcW w:w="566"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64</w:t>
            </w:r>
          </w:p>
        </w:tc>
        <w:tc>
          <w:tcPr>
            <w:tcW w:w="315"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64</w:t>
            </w:r>
          </w:p>
        </w:tc>
        <w:tc>
          <w:tcPr>
            <w:tcW w:w="283" w:type="pct"/>
            <w:tcBorders>
              <w:top w:val="single" w:color="auto" w:sz="6" w:space="0"/>
              <w:bottom w:val="nil"/>
            </w:tcBorders>
          </w:tcPr>
          <w:p>
            <w:pPr>
              <w:spacing w:line="240" w:lineRule="auto"/>
              <w:contextualSpacing/>
              <w:jc w:val="center"/>
              <w:rPr>
                <w:rFonts w:ascii="宋体" w:hAnsi="宋体"/>
              </w:rPr>
            </w:pPr>
          </w:p>
        </w:tc>
        <w:tc>
          <w:tcPr>
            <w:tcW w:w="298" w:type="pct"/>
            <w:tcBorders>
              <w:top w:val="single" w:color="auto" w:sz="6" w:space="0"/>
              <w:bottom w:val="nil"/>
            </w:tcBorders>
          </w:tcPr>
          <w:p>
            <w:pPr>
              <w:spacing w:line="240" w:lineRule="auto"/>
              <w:contextualSpacing/>
              <w:jc w:val="center"/>
              <w:rPr>
                <w:rFonts w:ascii="宋体" w:hAnsi="宋体"/>
              </w:rPr>
            </w:pPr>
          </w:p>
        </w:tc>
        <w:tc>
          <w:tcPr>
            <w:tcW w:w="309" w:type="pct"/>
            <w:tcBorders>
              <w:top w:val="single" w:color="auto" w:sz="6" w:space="0"/>
              <w:bottom w:val="nil"/>
            </w:tcBorders>
          </w:tcPr>
          <w:p>
            <w:pPr>
              <w:spacing w:line="240" w:lineRule="auto"/>
              <w:contextualSpacing/>
              <w:jc w:val="center"/>
              <w:rPr>
                <w:rFonts w:ascii="宋体" w:hAnsi="宋体"/>
              </w:rPr>
            </w:pPr>
          </w:p>
        </w:tc>
        <w:tc>
          <w:tcPr>
            <w:tcW w:w="345" w:type="pct"/>
            <w:tcBorders>
              <w:top w:val="single" w:color="auto" w:sz="6" w:space="0"/>
              <w:bottom w:val="nil"/>
              <w:right w:val="single" w:color="auto" w:sz="6" w:space="0"/>
            </w:tcBorders>
          </w:tcPr>
          <w:p>
            <w:pPr>
              <w:spacing w:line="240" w:lineRule="auto"/>
              <w:contextualSpacing/>
              <w:jc w:val="center"/>
              <w:rPr>
                <w:rFonts w:ascii="宋体" w:hAnsi="宋体"/>
              </w:rPr>
            </w:pPr>
          </w:p>
        </w:tc>
        <w:tc>
          <w:tcPr>
            <w:tcW w:w="291" w:type="pct"/>
            <w:tcBorders>
              <w:top w:val="single" w:color="auto" w:sz="6" w:space="0"/>
              <w:bottom w:val="nil"/>
              <w:right w:val="single" w:color="auto" w:sz="12" w:space="0"/>
            </w:tcBorders>
          </w:tcPr>
          <w:p>
            <w:pPr>
              <w:spacing w:line="240" w:lineRule="auto"/>
              <w:contextualSpacing/>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75"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PE13003</w:t>
            </w:r>
          </w:p>
        </w:tc>
        <w:tc>
          <w:tcPr>
            <w:tcW w:w="1488" w:type="pct"/>
            <w:tcBorders>
              <w:top w:val="nil"/>
              <w:bottom w:val="nil"/>
            </w:tcBorders>
          </w:tcPr>
          <w:p>
            <w:pPr>
              <w:spacing w:line="240" w:lineRule="auto"/>
              <w:contextualSpacing/>
              <w:rPr>
                <w:rFonts w:ascii="宋体" w:hAnsi="宋体"/>
              </w:rPr>
            </w:pPr>
            <w:r>
              <w:rPr>
                <w:rFonts w:ascii="宋体" w:hAnsi="宋体"/>
              </w:rPr>
              <w:t>体育</w:t>
            </w:r>
          </w:p>
        </w:tc>
        <w:tc>
          <w:tcPr>
            <w:tcW w:w="285" w:type="pct"/>
            <w:tcBorders>
              <w:top w:val="nil"/>
              <w:bottom w:val="nil"/>
            </w:tcBorders>
          </w:tcPr>
          <w:p>
            <w:pPr>
              <w:spacing w:line="240" w:lineRule="auto"/>
              <w:contextualSpacing/>
              <w:jc w:val="center"/>
              <w:rPr>
                <w:rFonts w:ascii="宋体" w:hAnsi="宋体"/>
              </w:rPr>
            </w:pPr>
            <w:r>
              <w:rPr>
                <w:rFonts w:ascii="宋体" w:hAnsi="宋体"/>
              </w:rPr>
              <w:t>0.5</w:t>
            </w:r>
          </w:p>
        </w:tc>
        <w:tc>
          <w:tcPr>
            <w:tcW w:w="566" w:type="pct"/>
            <w:tcBorders>
              <w:top w:val="nil"/>
              <w:bottom w:val="nil"/>
            </w:tcBorders>
          </w:tcPr>
          <w:p>
            <w:pPr>
              <w:spacing w:line="240" w:lineRule="auto"/>
              <w:contextualSpacing/>
              <w:jc w:val="center"/>
              <w:rPr>
                <w:rFonts w:ascii="宋体" w:hAnsi="宋体"/>
              </w:rPr>
            </w:pPr>
            <w:r>
              <w:rPr>
                <w:rFonts w:ascii="宋体" w:hAnsi="宋体"/>
              </w:rPr>
              <w:t>16</w:t>
            </w:r>
          </w:p>
        </w:tc>
        <w:tc>
          <w:tcPr>
            <w:tcW w:w="315" w:type="pct"/>
            <w:tcBorders>
              <w:top w:val="nil"/>
              <w:bottom w:val="nil"/>
            </w:tcBorders>
          </w:tcPr>
          <w:p>
            <w:pPr>
              <w:spacing w:line="240" w:lineRule="auto"/>
              <w:contextualSpacing/>
              <w:jc w:val="center"/>
              <w:rPr>
                <w:rFonts w:ascii="宋体" w:hAnsi="宋体"/>
              </w:rPr>
            </w:pPr>
            <w:r>
              <w:rPr>
                <w:rFonts w:ascii="宋体" w:hAnsi="宋体"/>
              </w:rPr>
              <w:t>16</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FL12003</w:t>
            </w:r>
          </w:p>
        </w:tc>
        <w:tc>
          <w:tcPr>
            <w:tcW w:w="1488" w:type="pct"/>
            <w:tcBorders>
              <w:top w:val="nil"/>
              <w:bottom w:val="nil"/>
            </w:tcBorders>
          </w:tcPr>
          <w:p>
            <w:pPr>
              <w:spacing w:line="240" w:lineRule="auto"/>
              <w:contextualSpacing/>
              <w:rPr>
                <w:rFonts w:ascii="宋体" w:hAnsi="宋体"/>
                <w:spacing w:val="-10"/>
              </w:rPr>
            </w:pPr>
            <w:r>
              <w:rPr>
                <w:rFonts w:ascii="宋体" w:hAnsi="宋体"/>
                <w:spacing w:val="-10"/>
              </w:rPr>
              <w:t>大学外语</w:t>
            </w:r>
          </w:p>
        </w:tc>
        <w:tc>
          <w:tcPr>
            <w:tcW w:w="285" w:type="pct"/>
            <w:tcBorders>
              <w:top w:val="nil"/>
              <w:bottom w:val="nil"/>
            </w:tcBorders>
          </w:tcPr>
          <w:p>
            <w:pPr>
              <w:spacing w:line="240" w:lineRule="auto"/>
              <w:contextualSpacing/>
              <w:jc w:val="center"/>
              <w:rPr>
                <w:rFonts w:ascii="宋体" w:hAnsi="宋体"/>
              </w:rPr>
            </w:pPr>
            <w:r>
              <w:rPr>
                <w:rFonts w:ascii="宋体" w:hAnsi="宋体"/>
              </w:rPr>
              <w:t>1.5</w:t>
            </w:r>
          </w:p>
        </w:tc>
        <w:tc>
          <w:tcPr>
            <w:tcW w:w="566" w:type="pct"/>
            <w:tcBorders>
              <w:top w:val="nil"/>
              <w:bottom w:val="nil"/>
            </w:tcBorders>
          </w:tcPr>
          <w:p>
            <w:pPr>
              <w:spacing w:line="240" w:lineRule="auto"/>
              <w:contextualSpacing/>
              <w:jc w:val="center"/>
              <w:rPr>
                <w:rFonts w:ascii="宋体" w:hAnsi="宋体"/>
              </w:rPr>
            </w:pPr>
            <w:r>
              <w:rPr>
                <w:rFonts w:ascii="宋体" w:hAnsi="宋体"/>
              </w:rPr>
              <w:t>36</w:t>
            </w:r>
          </w:p>
        </w:tc>
        <w:tc>
          <w:tcPr>
            <w:tcW w:w="315" w:type="pct"/>
            <w:tcBorders>
              <w:top w:val="nil"/>
              <w:bottom w:val="nil"/>
            </w:tcBorders>
          </w:tcPr>
          <w:p>
            <w:pPr>
              <w:spacing w:line="240" w:lineRule="auto"/>
              <w:contextualSpacing/>
              <w:jc w:val="center"/>
              <w:rPr>
                <w:rFonts w:ascii="宋体" w:hAnsi="宋体"/>
              </w:rPr>
            </w:pPr>
            <w:r>
              <w:rPr>
                <w:rFonts w:ascii="宋体" w:hAnsi="宋体"/>
              </w:rPr>
              <w:t>32</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r>
              <w:rPr>
                <w:rFonts w:ascii="宋体" w:hAnsi="宋体"/>
              </w:rPr>
              <w:t>4</w:t>
            </w: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MA21017</w:t>
            </w:r>
          </w:p>
        </w:tc>
        <w:tc>
          <w:tcPr>
            <w:tcW w:w="1488" w:type="pct"/>
            <w:tcBorders>
              <w:top w:val="nil"/>
              <w:bottom w:val="nil"/>
            </w:tcBorders>
          </w:tcPr>
          <w:p>
            <w:pPr>
              <w:spacing w:line="240" w:lineRule="auto"/>
              <w:contextualSpacing/>
              <w:rPr>
                <w:rFonts w:ascii="宋体" w:hAnsi="宋体"/>
                <w:spacing w:val="-10"/>
              </w:rPr>
            </w:pPr>
            <w:r>
              <w:rPr>
                <w:rFonts w:ascii="宋体" w:hAnsi="宋体"/>
                <w:spacing w:val="-10"/>
              </w:rPr>
              <w:t>概率论与数理统计C</w:t>
            </w:r>
          </w:p>
        </w:tc>
        <w:tc>
          <w:tcPr>
            <w:tcW w:w="285" w:type="pct"/>
            <w:tcBorders>
              <w:top w:val="nil"/>
              <w:bottom w:val="nil"/>
            </w:tcBorders>
          </w:tcPr>
          <w:p>
            <w:pPr>
              <w:spacing w:line="240" w:lineRule="auto"/>
              <w:contextualSpacing/>
              <w:jc w:val="center"/>
              <w:rPr>
                <w:rFonts w:ascii="宋体" w:hAnsi="宋体"/>
              </w:rPr>
            </w:pPr>
            <w:r>
              <w:rPr>
                <w:rFonts w:ascii="宋体" w:hAnsi="宋体"/>
              </w:rPr>
              <w:t>3.0</w:t>
            </w:r>
          </w:p>
        </w:tc>
        <w:tc>
          <w:tcPr>
            <w:tcW w:w="566" w:type="pct"/>
            <w:tcBorders>
              <w:top w:val="nil"/>
              <w:bottom w:val="nil"/>
            </w:tcBorders>
          </w:tcPr>
          <w:p>
            <w:pPr>
              <w:spacing w:line="240" w:lineRule="auto"/>
              <w:contextualSpacing/>
              <w:jc w:val="center"/>
              <w:rPr>
                <w:rFonts w:ascii="宋体" w:hAnsi="宋体"/>
              </w:rPr>
            </w:pPr>
            <w:r>
              <w:rPr>
                <w:rFonts w:ascii="宋体" w:hAnsi="宋体"/>
              </w:rPr>
              <w:t>48</w:t>
            </w:r>
          </w:p>
        </w:tc>
        <w:tc>
          <w:tcPr>
            <w:tcW w:w="315" w:type="pct"/>
            <w:tcBorders>
              <w:top w:val="nil"/>
              <w:bottom w:val="nil"/>
            </w:tcBorders>
          </w:tcPr>
          <w:p>
            <w:pPr>
              <w:spacing w:line="240" w:lineRule="auto"/>
              <w:contextualSpacing/>
              <w:jc w:val="center"/>
              <w:rPr>
                <w:rFonts w:ascii="宋体" w:hAnsi="宋体"/>
              </w:rPr>
            </w:pPr>
            <w:r>
              <w:rPr>
                <w:rFonts w:ascii="宋体" w:hAnsi="宋体"/>
              </w:rPr>
              <w:t>48</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CC31030</w:t>
            </w:r>
          </w:p>
        </w:tc>
        <w:tc>
          <w:tcPr>
            <w:tcW w:w="1488" w:type="pct"/>
            <w:tcBorders>
              <w:top w:val="nil"/>
              <w:bottom w:val="nil"/>
            </w:tcBorders>
          </w:tcPr>
          <w:p>
            <w:pPr>
              <w:spacing w:line="240" w:lineRule="auto"/>
              <w:contextualSpacing/>
              <w:rPr>
                <w:rFonts w:ascii="宋体" w:hAnsi="宋体"/>
              </w:rPr>
            </w:pPr>
            <w:r>
              <w:rPr>
                <w:rFonts w:ascii="宋体" w:hAnsi="宋体"/>
              </w:rPr>
              <w:t>物理化学B(1)</w:t>
            </w:r>
          </w:p>
        </w:tc>
        <w:tc>
          <w:tcPr>
            <w:tcW w:w="285" w:type="pct"/>
            <w:tcBorders>
              <w:top w:val="nil"/>
              <w:bottom w:val="nil"/>
            </w:tcBorders>
          </w:tcPr>
          <w:p>
            <w:pPr>
              <w:spacing w:line="240" w:lineRule="auto"/>
              <w:contextualSpacing/>
              <w:jc w:val="center"/>
              <w:rPr>
                <w:rFonts w:ascii="宋体" w:hAnsi="宋体"/>
              </w:rPr>
            </w:pPr>
            <w:r>
              <w:rPr>
                <w:rFonts w:ascii="宋体" w:hAnsi="宋体"/>
              </w:rPr>
              <w:t>2.5</w:t>
            </w:r>
          </w:p>
        </w:tc>
        <w:tc>
          <w:tcPr>
            <w:tcW w:w="566" w:type="pct"/>
            <w:tcBorders>
              <w:top w:val="nil"/>
              <w:bottom w:val="nil"/>
            </w:tcBorders>
          </w:tcPr>
          <w:p>
            <w:pPr>
              <w:spacing w:line="240" w:lineRule="auto"/>
              <w:contextualSpacing/>
              <w:jc w:val="center"/>
              <w:rPr>
                <w:rFonts w:ascii="宋体" w:hAnsi="宋体"/>
              </w:rPr>
            </w:pPr>
            <w:r>
              <w:rPr>
                <w:rFonts w:ascii="宋体" w:hAnsi="宋体"/>
              </w:rPr>
              <w:t>40</w:t>
            </w:r>
          </w:p>
        </w:tc>
        <w:tc>
          <w:tcPr>
            <w:tcW w:w="315" w:type="pct"/>
            <w:tcBorders>
              <w:top w:val="nil"/>
              <w:bottom w:val="nil"/>
            </w:tcBorders>
          </w:tcPr>
          <w:p>
            <w:pPr>
              <w:spacing w:line="240" w:lineRule="auto"/>
              <w:contextualSpacing/>
              <w:jc w:val="center"/>
              <w:rPr>
                <w:rFonts w:ascii="宋体" w:hAnsi="宋体"/>
              </w:rPr>
            </w:pPr>
            <w:r>
              <w:rPr>
                <w:rFonts w:ascii="宋体" w:hAnsi="宋体"/>
              </w:rPr>
              <w:t>40</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adjustRightInd w:val="0"/>
              <w:spacing w:after="0" w:line="240" w:lineRule="auto"/>
              <w:jc w:val="center"/>
              <w:rPr>
                <w:rFonts w:ascii="宋体" w:hAnsi="宋体"/>
              </w:rPr>
            </w:pPr>
            <w:r>
              <w:rPr>
                <w:rFonts w:ascii="宋体" w:hAnsi="宋体"/>
              </w:rPr>
              <w:t>CC31012</w:t>
            </w:r>
          </w:p>
        </w:tc>
        <w:tc>
          <w:tcPr>
            <w:tcW w:w="1488" w:type="pct"/>
            <w:tcBorders>
              <w:top w:val="nil"/>
              <w:bottom w:val="nil"/>
            </w:tcBorders>
          </w:tcPr>
          <w:p>
            <w:pPr>
              <w:adjustRightInd w:val="0"/>
              <w:spacing w:after="0" w:line="240" w:lineRule="auto"/>
              <w:rPr>
                <w:rFonts w:ascii="宋体" w:hAnsi="宋体"/>
              </w:rPr>
            </w:pPr>
            <w:r>
              <w:rPr>
                <w:rFonts w:ascii="宋体" w:hAnsi="宋体"/>
              </w:rPr>
              <w:t>有机化学B(1)</w:t>
            </w:r>
          </w:p>
        </w:tc>
        <w:tc>
          <w:tcPr>
            <w:tcW w:w="285" w:type="pct"/>
            <w:tcBorders>
              <w:top w:val="nil"/>
              <w:bottom w:val="nil"/>
            </w:tcBorders>
          </w:tcPr>
          <w:p>
            <w:pPr>
              <w:adjustRightInd w:val="0"/>
              <w:spacing w:after="0" w:line="240" w:lineRule="auto"/>
              <w:jc w:val="center"/>
              <w:rPr>
                <w:rFonts w:ascii="宋体" w:hAnsi="宋体"/>
              </w:rPr>
            </w:pPr>
            <w:r>
              <w:rPr>
                <w:rFonts w:ascii="宋体" w:hAnsi="宋体"/>
              </w:rPr>
              <w:t>2.5</w:t>
            </w:r>
          </w:p>
        </w:tc>
        <w:tc>
          <w:tcPr>
            <w:tcW w:w="566" w:type="pct"/>
            <w:tcBorders>
              <w:top w:val="nil"/>
              <w:bottom w:val="nil"/>
            </w:tcBorders>
          </w:tcPr>
          <w:p>
            <w:pPr>
              <w:adjustRightInd w:val="0"/>
              <w:spacing w:after="0" w:line="240" w:lineRule="auto"/>
              <w:jc w:val="center"/>
              <w:rPr>
                <w:rFonts w:ascii="宋体" w:hAnsi="宋体"/>
              </w:rPr>
            </w:pPr>
            <w:r>
              <w:rPr>
                <w:rFonts w:ascii="宋体" w:hAnsi="宋体"/>
              </w:rPr>
              <w:t>40</w:t>
            </w:r>
          </w:p>
        </w:tc>
        <w:tc>
          <w:tcPr>
            <w:tcW w:w="315" w:type="pct"/>
            <w:tcBorders>
              <w:top w:val="nil"/>
              <w:bottom w:val="nil"/>
            </w:tcBorders>
          </w:tcPr>
          <w:p>
            <w:pPr>
              <w:adjustRightInd w:val="0"/>
              <w:spacing w:after="0" w:line="240" w:lineRule="auto"/>
              <w:jc w:val="center"/>
              <w:rPr>
                <w:rFonts w:ascii="宋体" w:hAnsi="宋体"/>
              </w:rPr>
            </w:pPr>
            <w:r>
              <w:rPr>
                <w:rFonts w:ascii="宋体" w:hAnsi="宋体"/>
              </w:rPr>
              <w:t>40</w:t>
            </w:r>
          </w:p>
        </w:tc>
        <w:tc>
          <w:tcPr>
            <w:tcW w:w="283" w:type="pct"/>
            <w:tcBorders>
              <w:top w:val="nil"/>
              <w:bottom w:val="nil"/>
            </w:tcBorders>
          </w:tcPr>
          <w:p>
            <w:pPr>
              <w:adjustRightInd w:val="0"/>
              <w:spacing w:after="0" w:line="240" w:lineRule="auto"/>
              <w:jc w:val="center"/>
              <w:rPr>
                <w:rFonts w:ascii="宋体" w:hAnsi="宋体"/>
              </w:rPr>
            </w:pPr>
          </w:p>
        </w:tc>
        <w:tc>
          <w:tcPr>
            <w:tcW w:w="298" w:type="pct"/>
            <w:tcBorders>
              <w:top w:val="nil"/>
              <w:bottom w:val="nil"/>
            </w:tcBorders>
          </w:tcPr>
          <w:p>
            <w:pPr>
              <w:adjustRightInd w:val="0"/>
              <w:spacing w:after="0" w:line="240" w:lineRule="auto"/>
              <w:jc w:val="center"/>
              <w:rPr>
                <w:rFonts w:ascii="宋体" w:hAnsi="宋体"/>
              </w:rPr>
            </w:pPr>
          </w:p>
        </w:tc>
        <w:tc>
          <w:tcPr>
            <w:tcW w:w="309" w:type="pct"/>
            <w:tcBorders>
              <w:top w:val="nil"/>
              <w:bottom w:val="nil"/>
            </w:tcBorders>
          </w:tcPr>
          <w:p>
            <w:pPr>
              <w:adjustRightInd w:val="0"/>
              <w:spacing w:after="0" w:line="240" w:lineRule="auto"/>
              <w:jc w:val="center"/>
              <w:rPr>
                <w:rFonts w:ascii="宋体" w:hAnsi="宋体"/>
              </w:rPr>
            </w:pPr>
          </w:p>
        </w:tc>
        <w:tc>
          <w:tcPr>
            <w:tcW w:w="345" w:type="pct"/>
            <w:tcBorders>
              <w:top w:val="nil"/>
              <w:bottom w:val="nil"/>
              <w:right w:val="single" w:color="auto" w:sz="6" w:space="0"/>
            </w:tcBorders>
          </w:tcPr>
          <w:p>
            <w:pPr>
              <w:adjustRightInd w:val="0"/>
              <w:spacing w:after="0" w:line="240" w:lineRule="auto"/>
              <w:jc w:val="center"/>
              <w:rPr>
                <w:rFonts w:ascii="宋体" w:hAnsi="宋体"/>
              </w:rPr>
            </w:pPr>
          </w:p>
        </w:tc>
        <w:tc>
          <w:tcPr>
            <w:tcW w:w="291" w:type="pct"/>
            <w:tcBorders>
              <w:top w:val="nil"/>
              <w:bottom w:val="nil"/>
              <w:right w:val="single" w:color="auto" w:sz="12" w:space="0"/>
            </w:tcBorders>
          </w:tcPr>
          <w:p>
            <w:pPr>
              <w:adjustRightInd w:val="0"/>
              <w:spacing w:after="0" w:line="240" w:lineRule="auto"/>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CC31017</w:t>
            </w:r>
          </w:p>
        </w:tc>
        <w:tc>
          <w:tcPr>
            <w:tcW w:w="1488" w:type="pct"/>
            <w:tcBorders>
              <w:top w:val="nil"/>
              <w:bottom w:val="nil"/>
            </w:tcBorders>
          </w:tcPr>
          <w:p>
            <w:pPr>
              <w:spacing w:line="240" w:lineRule="auto"/>
              <w:contextualSpacing/>
              <w:rPr>
                <w:rFonts w:ascii="宋体" w:hAnsi="宋体"/>
              </w:rPr>
            </w:pPr>
            <w:r>
              <w:rPr>
                <w:rFonts w:hint="eastAsia" w:ascii="宋体" w:hAnsi="宋体"/>
              </w:rPr>
              <w:t>有机化学实验B</w:t>
            </w:r>
          </w:p>
        </w:tc>
        <w:tc>
          <w:tcPr>
            <w:tcW w:w="285" w:type="pct"/>
            <w:tcBorders>
              <w:top w:val="nil"/>
              <w:bottom w:val="nil"/>
            </w:tcBorders>
          </w:tcPr>
          <w:p>
            <w:pPr>
              <w:spacing w:line="240" w:lineRule="auto"/>
              <w:contextualSpacing/>
              <w:jc w:val="center"/>
              <w:rPr>
                <w:rFonts w:ascii="宋体" w:hAnsi="宋体"/>
              </w:rPr>
            </w:pPr>
            <w:r>
              <w:rPr>
                <w:rFonts w:hint="eastAsia" w:ascii="宋体" w:hAnsi="宋体"/>
              </w:rPr>
              <w:t>2</w:t>
            </w:r>
            <w:r>
              <w:rPr>
                <w:rFonts w:ascii="宋体" w:hAnsi="宋体"/>
              </w:rPr>
              <w:t>.0</w:t>
            </w:r>
          </w:p>
        </w:tc>
        <w:tc>
          <w:tcPr>
            <w:tcW w:w="566" w:type="pct"/>
            <w:tcBorders>
              <w:top w:val="nil"/>
              <w:bottom w:val="nil"/>
            </w:tcBorders>
          </w:tcPr>
          <w:p>
            <w:pPr>
              <w:spacing w:line="240" w:lineRule="auto"/>
              <w:contextualSpacing/>
              <w:jc w:val="center"/>
              <w:rPr>
                <w:rFonts w:ascii="宋体" w:hAnsi="宋体"/>
              </w:rPr>
            </w:pPr>
            <w:r>
              <w:rPr>
                <w:rFonts w:hint="eastAsia" w:ascii="宋体" w:hAnsi="宋体"/>
              </w:rPr>
              <w:t>48</w:t>
            </w:r>
          </w:p>
        </w:tc>
        <w:tc>
          <w:tcPr>
            <w:tcW w:w="315" w:type="pct"/>
            <w:tcBorders>
              <w:top w:val="nil"/>
              <w:bottom w:val="nil"/>
            </w:tcBorders>
          </w:tcPr>
          <w:p>
            <w:pPr>
              <w:spacing w:line="240" w:lineRule="auto"/>
              <w:contextualSpacing/>
              <w:jc w:val="center"/>
              <w:rPr>
                <w:rFonts w:ascii="宋体" w:hAnsi="宋体"/>
              </w:rPr>
            </w:pPr>
          </w:p>
        </w:tc>
        <w:tc>
          <w:tcPr>
            <w:tcW w:w="283" w:type="pct"/>
            <w:tcBorders>
              <w:top w:val="nil"/>
              <w:bottom w:val="nil"/>
            </w:tcBorders>
          </w:tcPr>
          <w:p>
            <w:pPr>
              <w:spacing w:line="240" w:lineRule="auto"/>
              <w:contextualSpacing/>
              <w:jc w:val="center"/>
              <w:rPr>
                <w:rFonts w:ascii="宋体" w:hAnsi="宋体"/>
              </w:rPr>
            </w:pPr>
            <w:r>
              <w:rPr>
                <w:rFonts w:hint="eastAsia" w:ascii="宋体" w:hAnsi="宋体"/>
              </w:rPr>
              <w:t>48</w:t>
            </w: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PH21009</w:t>
            </w:r>
          </w:p>
        </w:tc>
        <w:tc>
          <w:tcPr>
            <w:tcW w:w="1488" w:type="pct"/>
            <w:tcBorders>
              <w:top w:val="nil"/>
              <w:bottom w:val="nil"/>
            </w:tcBorders>
          </w:tcPr>
          <w:p>
            <w:pPr>
              <w:spacing w:line="240" w:lineRule="auto"/>
              <w:contextualSpacing/>
              <w:rPr>
                <w:rFonts w:ascii="宋体" w:hAnsi="宋体"/>
              </w:rPr>
            </w:pPr>
            <w:r>
              <w:rPr>
                <w:rFonts w:ascii="宋体" w:hAnsi="宋体"/>
              </w:rPr>
              <w:t>大学物理实验</w:t>
            </w:r>
            <w:r>
              <w:rPr>
                <w:rFonts w:hint="eastAsia" w:ascii="宋体" w:hAnsi="宋体"/>
              </w:rPr>
              <w:t>B</w:t>
            </w:r>
          </w:p>
        </w:tc>
        <w:tc>
          <w:tcPr>
            <w:tcW w:w="285" w:type="pct"/>
            <w:tcBorders>
              <w:top w:val="nil"/>
              <w:bottom w:val="nil"/>
            </w:tcBorders>
          </w:tcPr>
          <w:p>
            <w:pPr>
              <w:spacing w:line="240" w:lineRule="auto"/>
              <w:contextualSpacing/>
              <w:jc w:val="center"/>
              <w:rPr>
                <w:rFonts w:ascii="宋体" w:hAnsi="宋体"/>
              </w:rPr>
            </w:pPr>
            <w:r>
              <w:rPr>
                <w:rFonts w:hint="eastAsia" w:ascii="宋体" w:hAnsi="宋体"/>
              </w:rPr>
              <w:t>1.0</w:t>
            </w:r>
          </w:p>
        </w:tc>
        <w:tc>
          <w:tcPr>
            <w:tcW w:w="566" w:type="pct"/>
            <w:tcBorders>
              <w:top w:val="nil"/>
              <w:bottom w:val="nil"/>
            </w:tcBorders>
          </w:tcPr>
          <w:p>
            <w:pPr>
              <w:spacing w:line="240" w:lineRule="auto"/>
              <w:contextualSpacing/>
              <w:jc w:val="center"/>
              <w:rPr>
                <w:rFonts w:ascii="宋体" w:hAnsi="宋体"/>
              </w:rPr>
            </w:pPr>
            <w:r>
              <w:rPr>
                <w:rFonts w:hint="eastAsia" w:ascii="宋体" w:hAnsi="宋体"/>
              </w:rPr>
              <w:t>24</w:t>
            </w:r>
          </w:p>
        </w:tc>
        <w:tc>
          <w:tcPr>
            <w:tcW w:w="315" w:type="pct"/>
            <w:tcBorders>
              <w:top w:val="nil"/>
              <w:bottom w:val="nil"/>
            </w:tcBorders>
          </w:tcPr>
          <w:p>
            <w:pPr>
              <w:spacing w:line="240" w:lineRule="auto"/>
              <w:contextualSpacing/>
              <w:jc w:val="center"/>
              <w:rPr>
                <w:rFonts w:ascii="宋体" w:hAnsi="宋体"/>
              </w:rPr>
            </w:pPr>
          </w:p>
        </w:tc>
        <w:tc>
          <w:tcPr>
            <w:tcW w:w="283" w:type="pct"/>
            <w:tcBorders>
              <w:top w:val="nil"/>
              <w:bottom w:val="nil"/>
            </w:tcBorders>
          </w:tcPr>
          <w:p>
            <w:pPr>
              <w:spacing w:line="240" w:lineRule="auto"/>
              <w:contextualSpacing/>
              <w:jc w:val="center"/>
              <w:rPr>
                <w:rFonts w:ascii="宋体" w:hAnsi="宋体"/>
              </w:rPr>
            </w:pPr>
            <w:r>
              <w:rPr>
                <w:rFonts w:hint="eastAsia" w:ascii="宋体" w:hAnsi="宋体"/>
              </w:rPr>
              <w:t>24</w:t>
            </w: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hint="eastAsia" w:ascii="宋体" w:hAnsi="宋体"/>
              </w:rPr>
              <w:t>CC31006</w:t>
            </w:r>
          </w:p>
        </w:tc>
        <w:tc>
          <w:tcPr>
            <w:tcW w:w="1488" w:type="pct"/>
            <w:tcBorders>
              <w:top w:val="nil"/>
              <w:bottom w:val="nil"/>
            </w:tcBorders>
          </w:tcPr>
          <w:p>
            <w:pPr>
              <w:spacing w:line="240" w:lineRule="auto"/>
              <w:contextualSpacing/>
              <w:rPr>
                <w:rFonts w:ascii="宋体" w:hAnsi="宋体"/>
              </w:rPr>
            </w:pPr>
            <w:r>
              <w:rPr>
                <w:rFonts w:hint="eastAsia" w:ascii="宋体" w:hAnsi="宋体"/>
              </w:rPr>
              <w:t>无机化学实验B</w:t>
            </w:r>
          </w:p>
        </w:tc>
        <w:tc>
          <w:tcPr>
            <w:tcW w:w="285" w:type="pct"/>
            <w:tcBorders>
              <w:top w:val="nil"/>
              <w:bottom w:val="nil"/>
            </w:tcBorders>
          </w:tcPr>
          <w:p>
            <w:pPr>
              <w:spacing w:line="240" w:lineRule="auto"/>
              <w:contextualSpacing/>
              <w:jc w:val="center"/>
              <w:rPr>
                <w:rFonts w:ascii="宋体" w:hAnsi="宋体"/>
              </w:rPr>
            </w:pPr>
            <w:r>
              <w:rPr>
                <w:rFonts w:hint="eastAsia" w:ascii="宋体" w:hAnsi="宋体"/>
              </w:rPr>
              <w:t>1.0</w:t>
            </w:r>
          </w:p>
        </w:tc>
        <w:tc>
          <w:tcPr>
            <w:tcW w:w="566" w:type="pct"/>
            <w:tcBorders>
              <w:top w:val="nil"/>
              <w:bottom w:val="nil"/>
            </w:tcBorders>
          </w:tcPr>
          <w:p>
            <w:pPr>
              <w:spacing w:line="240" w:lineRule="auto"/>
              <w:contextualSpacing/>
              <w:jc w:val="center"/>
              <w:rPr>
                <w:rFonts w:ascii="宋体" w:hAnsi="宋体"/>
              </w:rPr>
            </w:pPr>
            <w:r>
              <w:rPr>
                <w:rFonts w:hint="eastAsia" w:ascii="宋体" w:hAnsi="宋体"/>
              </w:rPr>
              <w:t>24</w:t>
            </w:r>
          </w:p>
        </w:tc>
        <w:tc>
          <w:tcPr>
            <w:tcW w:w="315" w:type="pct"/>
            <w:tcBorders>
              <w:top w:val="nil"/>
              <w:bottom w:val="nil"/>
            </w:tcBorders>
          </w:tcPr>
          <w:p>
            <w:pPr>
              <w:spacing w:line="240" w:lineRule="auto"/>
              <w:contextualSpacing/>
              <w:jc w:val="center"/>
              <w:rPr>
                <w:rFonts w:ascii="宋体" w:hAnsi="宋体"/>
              </w:rPr>
            </w:pPr>
          </w:p>
        </w:tc>
        <w:tc>
          <w:tcPr>
            <w:tcW w:w="283" w:type="pct"/>
            <w:tcBorders>
              <w:top w:val="nil"/>
              <w:bottom w:val="nil"/>
            </w:tcBorders>
          </w:tcPr>
          <w:p>
            <w:pPr>
              <w:spacing w:line="240" w:lineRule="auto"/>
              <w:contextualSpacing/>
              <w:jc w:val="center"/>
              <w:rPr>
                <w:rFonts w:ascii="宋体" w:hAnsi="宋体"/>
              </w:rPr>
            </w:pPr>
            <w:r>
              <w:rPr>
                <w:rFonts w:hint="eastAsia" w:ascii="宋体" w:hAnsi="宋体"/>
              </w:rPr>
              <w:t>24</w:t>
            </w: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CC31051</w:t>
            </w:r>
          </w:p>
        </w:tc>
        <w:tc>
          <w:tcPr>
            <w:tcW w:w="1488" w:type="pct"/>
            <w:tcBorders>
              <w:top w:val="nil"/>
              <w:bottom w:val="nil"/>
            </w:tcBorders>
            <w:vAlign w:val="center"/>
          </w:tcPr>
          <w:p>
            <w:pPr>
              <w:spacing w:line="240" w:lineRule="auto"/>
              <w:contextualSpacing/>
              <w:jc w:val="left"/>
              <w:rPr>
                <w:rFonts w:ascii="宋体" w:hAnsi="宋体"/>
              </w:rPr>
            </w:pPr>
            <w:r>
              <w:rPr>
                <w:rFonts w:hint="eastAsia" w:ascii="宋体" w:hAnsi="宋体"/>
              </w:rPr>
              <w:t>化工安全与环保</w:t>
            </w:r>
          </w:p>
        </w:tc>
        <w:tc>
          <w:tcPr>
            <w:tcW w:w="285" w:type="pct"/>
            <w:tcBorders>
              <w:top w:val="nil"/>
              <w:bottom w:val="nil"/>
            </w:tcBorders>
            <w:vAlign w:val="center"/>
          </w:tcPr>
          <w:p>
            <w:pPr>
              <w:spacing w:line="240" w:lineRule="auto"/>
              <w:contextualSpacing/>
              <w:jc w:val="center"/>
              <w:rPr>
                <w:rFonts w:ascii="宋体" w:hAnsi="宋体"/>
              </w:rPr>
            </w:pPr>
            <w:r>
              <w:rPr>
                <w:rFonts w:hint="eastAsia" w:ascii="宋体" w:hAnsi="宋体"/>
              </w:rPr>
              <w:t>2.0</w:t>
            </w:r>
          </w:p>
        </w:tc>
        <w:tc>
          <w:tcPr>
            <w:tcW w:w="566" w:type="pct"/>
            <w:tcBorders>
              <w:top w:val="nil"/>
              <w:bottom w:val="nil"/>
            </w:tcBorders>
            <w:vAlign w:val="center"/>
          </w:tcPr>
          <w:p>
            <w:pPr>
              <w:spacing w:line="240" w:lineRule="auto"/>
              <w:contextualSpacing/>
              <w:jc w:val="center"/>
              <w:rPr>
                <w:rFonts w:ascii="宋体" w:hAnsi="宋体"/>
              </w:rPr>
            </w:pPr>
            <w:r>
              <w:rPr>
                <w:rFonts w:hint="eastAsia" w:ascii="宋体" w:hAnsi="宋体"/>
              </w:rPr>
              <w:t>32</w:t>
            </w:r>
          </w:p>
        </w:tc>
        <w:tc>
          <w:tcPr>
            <w:tcW w:w="315" w:type="pct"/>
            <w:tcBorders>
              <w:top w:val="nil"/>
              <w:bottom w:val="nil"/>
            </w:tcBorders>
            <w:vAlign w:val="center"/>
          </w:tcPr>
          <w:p>
            <w:pPr>
              <w:spacing w:line="240" w:lineRule="auto"/>
              <w:contextualSpacing/>
              <w:jc w:val="center"/>
              <w:rPr>
                <w:rFonts w:ascii="宋体" w:hAnsi="宋体"/>
              </w:rPr>
            </w:pPr>
            <w:r>
              <w:rPr>
                <w:rFonts w:hint="eastAsia" w:ascii="宋体" w:hAnsi="宋体"/>
              </w:rPr>
              <w:t>32</w:t>
            </w:r>
          </w:p>
        </w:tc>
        <w:tc>
          <w:tcPr>
            <w:tcW w:w="283" w:type="pct"/>
            <w:tcBorders>
              <w:top w:val="nil"/>
              <w:bottom w:val="nil"/>
            </w:tcBorders>
            <w:vAlign w:val="center"/>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tcBorders>
              <w:bottom w:val="single" w:color="auto" w:sz="6" w:space="0"/>
            </w:tcBorders>
            <w:vAlign w:val="center"/>
          </w:tcPr>
          <w:p>
            <w:pPr>
              <w:spacing w:line="240" w:lineRule="auto"/>
              <w:contextualSpacing/>
              <w:jc w:val="center"/>
              <w:rPr>
                <w:rFonts w:ascii="宋体" w:hAnsi="宋体"/>
              </w:rPr>
            </w:pPr>
          </w:p>
        </w:tc>
        <w:tc>
          <w:tcPr>
            <w:tcW w:w="520" w:type="pct"/>
            <w:vMerge w:val="restart"/>
            <w:tcBorders>
              <w:top w:val="nil"/>
              <w:bottom w:val="single" w:color="auto" w:sz="6" w:space="0"/>
            </w:tcBorders>
          </w:tcPr>
          <w:p>
            <w:pPr>
              <w:spacing w:line="240" w:lineRule="auto"/>
              <w:contextualSpacing/>
              <w:jc w:val="center"/>
              <w:rPr>
                <w:rFonts w:ascii="宋体" w:hAnsi="宋体"/>
              </w:rPr>
            </w:pPr>
          </w:p>
        </w:tc>
        <w:tc>
          <w:tcPr>
            <w:tcW w:w="1488" w:type="pct"/>
            <w:tcBorders>
              <w:top w:val="nil"/>
              <w:bottom w:val="single" w:color="auto" w:sz="4" w:space="0"/>
            </w:tcBorders>
            <w:vAlign w:val="center"/>
          </w:tcPr>
          <w:p>
            <w:pPr>
              <w:spacing w:line="240" w:lineRule="auto"/>
              <w:contextualSpacing/>
              <w:jc w:val="left"/>
              <w:rPr>
                <w:rFonts w:ascii="宋体" w:hAnsi="宋体"/>
              </w:rPr>
            </w:pPr>
          </w:p>
        </w:tc>
        <w:tc>
          <w:tcPr>
            <w:tcW w:w="285" w:type="pct"/>
            <w:tcBorders>
              <w:top w:val="nil"/>
              <w:bottom w:val="single" w:color="auto" w:sz="6" w:space="0"/>
            </w:tcBorders>
            <w:vAlign w:val="center"/>
          </w:tcPr>
          <w:p>
            <w:pPr>
              <w:spacing w:line="240" w:lineRule="auto"/>
              <w:contextualSpacing/>
              <w:jc w:val="center"/>
              <w:rPr>
                <w:rFonts w:ascii="宋体" w:hAnsi="宋体"/>
              </w:rPr>
            </w:pPr>
          </w:p>
        </w:tc>
        <w:tc>
          <w:tcPr>
            <w:tcW w:w="566" w:type="pct"/>
            <w:tcBorders>
              <w:top w:val="nil"/>
              <w:bottom w:val="single" w:color="auto" w:sz="6" w:space="0"/>
            </w:tcBorders>
            <w:vAlign w:val="center"/>
          </w:tcPr>
          <w:p>
            <w:pPr>
              <w:spacing w:line="240" w:lineRule="auto"/>
              <w:contextualSpacing/>
              <w:jc w:val="center"/>
              <w:rPr>
                <w:rFonts w:ascii="宋体" w:hAnsi="宋体"/>
              </w:rPr>
            </w:pPr>
          </w:p>
        </w:tc>
        <w:tc>
          <w:tcPr>
            <w:tcW w:w="315" w:type="pct"/>
            <w:tcBorders>
              <w:top w:val="nil"/>
              <w:bottom w:val="single" w:color="auto" w:sz="6" w:space="0"/>
            </w:tcBorders>
            <w:vAlign w:val="center"/>
          </w:tcPr>
          <w:p>
            <w:pPr>
              <w:spacing w:line="240" w:lineRule="auto"/>
              <w:contextualSpacing/>
              <w:jc w:val="center"/>
              <w:rPr>
                <w:rFonts w:ascii="宋体" w:hAnsi="宋体"/>
              </w:rPr>
            </w:pPr>
          </w:p>
        </w:tc>
        <w:tc>
          <w:tcPr>
            <w:tcW w:w="283" w:type="pct"/>
            <w:tcBorders>
              <w:top w:val="nil"/>
              <w:bottom w:val="single" w:color="auto" w:sz="6" w:space="0"/>
            </w:tcBorders>
            <w:vAlign w:val="center"/>
          </w:tcPr>
          <w:p>
            <w:pPr>
              <w:spacing w:line="240" w:lineRule="auto"/>
              <w:contextualSpacing/>
              <w:jc w:val="center"/>
              <w:rPr>
                <w:rFonts w:ascii="宋体" w:hAnsi="宋体"/>
              </w:rPr>
            </w:pPr>
          </w:p>
        </w:tc>
        <w:tc>
          <w:tcPr>
            <w:tcW w:w="298" w:type="pct"/>
            <w:tcBorders>
              <w:top w:val="nil"/>
              <w:bottom w:val="single" w:color="auto" w:sz="6" w:space="0"/>
            </w:tcBorders>
          </w:tcPr>
          <w:p>
            <w:pPr>
              <w:spacing w:line="240" w:lineRule="auto"/>
              <w:contextualSpacing/>
              <w:jc w:val="center"/>
              <w:rPr>
                <w:rFonts w:ascii="宋体" w:hAnsi="宋体"/>
              </w:rPr>
            </w:pPr>
          </w:p>
        </w:tc>
        <w:tc>
          <w:tcPr>
            <w:tcW w:w="309" w:type="pct"/>
            <w:tcBorders>
              <w:top w:val="nil"/>
              <w:bottom w:val="single" w:color="auto" w:sz="6" w:space="0"/>
            </w:tcBorders>
          </w:tcPr>
          <w:p>
            <w:pPr>
              <w:spacing w:line="240" w:lineRule="auto"/>
              <w:contextualSpacing/>
              <w:jc w:val="center"/>
              <w:rPr>
                <w:rFonts w:ascii="宋体" w:hAnsi="宋体"/>
              </w:rPr>
            </w:pPr>
          </w:p>
        </w:tc>
        <w:tc>
          <w:tcPr>
            <w:tcW w:w="345" w:type="pct"/>
            <w:tcBorders>
              <w:top w:val="nil"/>
              <w:bottom w:val="single" w:color="auto" w:sz="6" w:space="0"/>
              <w:right w:val="single" w:color="auto" w:sz="6" w:space="0"/>
            </w:tcBorders>
          </w:tcPr>
          <w:p>
            <w:pPr>
              <w:spacing w:line="240" w:lineRule="auto"/>
              <w:contextualSpacing/>
              <w:jc w:val="center"/>
              <w:rPr>
                <w:rFonts w:ascii="宋体" w:hAnsi="宋体"/>
              </w:rPr>
            </w:pPr>
          </w:p>
        </w:tc>
        <w:tc>
          <w:tcPr>
            <w:tcW w:w="291" w:type="pct"/>
            <w:tcBorders>
              <w:top w:val="nil"/>
              <w:bottom w:val="single" w:color="auto" w:sz="6" w:space="0"/>
              <w:right w:val="single" w:color="auto" w:sz="12" w:space="0"/>
            </w:tcBorders>
          </w:tcPr>
          <w:p>
            <w:pPr>
              <w:spacing w:line="24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vMerge w:val="continue"/>
            <w:tcBorders>
              <w:bottom w:val="single" w:color="auto" w:sz="6" w:space="0"/>
            </w:tcBorders>
          </w:tcPr>
          <w:p>
            <w:pPr>
              <w:spacing w:line="240" w:lineRule="auto"/>
              <w:contextualSpacing/>
              <w:jc w:val="center"/>
              <w:rPr>
                <w:rFonts w:ascii="宋体" w:hAnsi="宋体"/>
              </w:rPr>
            </w:pPr>
          </w:p>
        </w:tc>
        <w:tc>
          <w:tcPr>
            <w:tcW w:w="1488" w:type="pct"/>
            <w:tcBorders>
              <w:top w:val="single" w:color="auto" w:sz="4" w:space="0"/>
              <w:bottom w:val="single" w:color="auto" w:sz="6" w:space="0"/>
            </w:tcBorders>
          </w:tcPr>
          <w:p>
            <w:pPr>
              <w:spacing w:line="240" w:lineRule="auto"/>
              <w:contextualSpacing/>
              <w:rPr>
                <w:rFonts w:ascii="宋体" w:hAnsi="宋体"/>
              </w:rPr>
            </w:pPr>
          </w:p>
        </w:tc>
        <w:tc>
          <w:tcPr>
            <w:tcW w:w="285" w:type="pct"/>
            <w:tcBorders>
              <w:top w:val="single" w:color="auto" w:sz="6" w:space="0"/>
              <w:bottom w:val="single" w:color="auto" w:sz="6" w:space="0"/>
            </w:tcBorders>
          </w:tcPr>
          <w:p>
            <w:pPr>
              <w:spacing w:line="240" w:lineRule="auto"/>
              <w:contextualSpacing/>
              <w:jc w:val="center"/>
              <w:rPr>
                <w:rFonts w:ascii="宋体" w:hAnsi="宋体"/>
              </w:rPr>
            </w:pPr>
            <w:r>
              <w:rPr>
                <w:rFonts w:hint="eastAsia" w:ascii="宋体" w:hAnsi="宋体"/>
              </w:rPr>
              <w:t>2</w:t>
            </w:r>
            <w:r>
              <w:rPr>
                <w:rFonts w:ascii="宋体" w:hAnsi="宋体"/>
              </w:rPr>
              <w:t>0</w:t>
            </w:r>
          </w:p>
        </w:tc>
        <w:tc>
          <w:tcPr>
            <w:tcW w:w="566" w:type="pct"/>
            <w:tcBorders>
              <w:top w:val="single" w:color="auto" w:sz="6" w:space="0"/>
              <w:bottom w:val="single" w:color="auto" w:sz="6" w:space="0"/>
            </w:tcBorders>
          </w:tcPr>
          <w:p>
            <w:pPr>
              <w:spacing w:line="240" w:lineRule="auto"/>
              <w:contextualSpacing/>
              <w:jc w:val="center"/>
              <w:rPr>
                <w:rFonts w:ascii="宋体" w:hAnsi="宋体"/>
              </w:rPr>
            </w:pPr>
            <w:r>
              <w:rPr>
                <w:rFonts w:hint="eastAsia" w:ascii="宋体" w:hAnsi="宋体"/>
              </w:rPr>
              <w:t>3</w:t>
            </w:r>
            <w:r>
              <w:rPr>
                <w:rFonts w:ascii="宋体" w:hAnsi="宋体"/>
              </w:rPr>
              <w:t>72</w:t>
            </w:r>
          </w:p>
        </w:tc>
        <w:tc>
          <w:tcPr>
            <w:tcW w:w="315" w:type="pct"/>
            <w:tcBorders>
              <w:top w:val="single" w:color="auto" w:sz="6" w:space="0"/>
              <w:bottom w:val="single" w:color="auto" w:sz="6" w:space="0"/>
            </w:tcBorders>
          </w:tcPr>
          <w:p>
            <w:pPr>
              <w:spacing w:line="240" w:lineRule="auto"/>
              <w:contextualSpacing/>
              <w:jc w:val="center"/>
              <w:rPr>
                <w:rFonts w:ascii="宋体" w:hAnsi="宋体"/>
              </w:rPr>
            </w:pPr>
            <w:r>
              <w:rPr>
                <w:rFonts w:hint="eastAsia" w:ascii="宋体" w:hAnsi="宋体"/>
              </w:rPr>
              <w:t>2</w:t>
            </w:r>
            <w:r>
              <w:rPr>
                <w:rFonts w:ascii="宋体" w:hAnsi="宋体"/>
              </w:rPr>
              <w:t>72</w:t>
            </w:r>
          </w:p>
        </w:tc>
        <w:tc>
          <w:tcPr>
            <w:tcW w:w="283" w:type="pct"/>
            <w:tcBorders>
              <w:top w:val="single" w:color="auto" w:sz="6" w:space="0"/>
              <w:bottom w:val="single" w:color="auto" w:sz="6" w:space="0"/>
            </w:tcBorders>
          </w:tcPr>
          <w:p>
            <w:pPr>
              <w:spacing w:line="240" w:lineRule="auto"/>
              <w:contextualSpacing/>
              <w:jc w:val="center"/>
              <w:rPr>
                <w:rFonts w:ascii="宋体" w:hAnsi="宋体"/>
              </w:rPr>
            </w:pPr>
            <w:r>
              <w:rPr>
                <w:rFonts w:hint="eastAsia" w:ascii="宋体" w:hAnsi="宋体"/>
              </w:rPr>
              <w:t>96</w:t>
            </w:r>
          </w:p>
        </w:tc>
        <w:tc>
          <w:tcPr>
            <w:tcW w:w="298" w:type="pct"/>
            <w:tcBorders>
              <w:top w:val="single" w:color="auto" w:sz="6" w:space="0"/>
              <w:bottom w:val="single" w:color="auto" w:sz="6" w:space="0"/>
            </w:tcBorders>
          </w:tcPr>
          <w:p>
            <w:pPr>
              <w:spacing w:line="240" w:lineRule="auto"/>
              <w:contextualSpacing/>
              <w:jc w:val="center"/>
              <w:rPr>
                <w:rFonts w:ascii="宋体" w:hAnsi="宋体"/>
              </w:rPr>
            </w:pPr>
          </w:p>
        </w:tc>
        <w:tc>
          <w:tcPr>
            <w:tcW w:w="309" w:type="pct"/>
            <w:tcBorders>
              <w:top w:val="single" w:color="auto" w:sz="6" w:space="0"/>
              <w:bottom w:val="single" w:color="auto" w:sz="6" w:space="0"/>
            </w:tcBorders>
          </w:tcPr>
          <w:p>
            <w:pPr>
              <w:spacing w:line="240" w:lineRule="auto"/>
              <w:contextualSpacing/>
              <w:jc w:val="center"/>
              <w:rPr>
                <w:rFonts w:ascii="宋体" w:hAnsi="宋体"/>
              </w:rPr>
            </w:pPr>
          </w:p>
        </w:tc>
        <w:tc>
          <w:tcPr>
            <w:tcW w:w="345" w:type="pct"/>
            <w:tcBorders>
              <w:top w:val="single" w:color="auto" w:sz="6" w:space="0"/>
              <w:bottom w:val="single" w:color="auto" w:sz="6" w:space="0"/>
              <w:right w:val="single" w:color="auto" w:sz="6" w:space="0"/>
            </w:tcBorders>
          </w:tcPr>
          <w:p>
            <w:pPr>
              <w:spacing w:line="240" w:lineRule="auto"/>
              <w:contextualSpacing/>
              <w:jc w:val="center"/>
              <w:rPr>
                <w:rFonts w:ascii="宋体" w:hAnsi="宋体"/>
              </w:rPr>
            </w:pPr>
            <w:r>
              <w:rPr>
                <w:rFonts w:hint="eastAsia" w:ascii="宋体" w:hAnsi="宋体"/>
              </w:rPr>
              <w:t>4</w:t>
            </w:r>
          </w:p>
        </w:tc>
        <w:tc>
          <w:tcPr>
            <w:tcW w:w="291" w:type="pct"/>
            <w:tcBorders>
              <w:top w:val="single" w:color="auto" w:sz="6" w:space="0"/>
              <w:bottom w:val="single" w:color="auto" w:sz="6" w:space="0"/>
              <w:right w:val="single" w:color="auto" w:sz="12" w:space="0"/>
            </w:tcBorders>
          </w:tcPr>
          <w:p>
            <w:pPr>
              <w:spacing w:line="240" w:lineRule="auto"/>
              <w:contextualSpacing/>
              <w:jc w:val="center"/>
              <w:rPr>
                <w:rFonts w:ascii="宋体" w:hAnsi="宋体"/>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restart"/>
            <w:vAlign w:val="center"/>
          </w:tcPr>
          <w:p>
            <w:pPr>
              <w:spacing w:line="240" w:lineRule="auto"/>
              <w:contextualSpacing/>
              <w:jc w:val="center"/>
              <w:rPr>
                <w:rFonts w:ascii="宋体" w:hAnsi="宋体"/>
              </w:rPr>
            </w:pPr>
            <w:r>
              <w:rPr>
                <w:rFonts w:ascii="宋体" w:hAnsi="宋体"/>
              </w:rPr>
              <w:t>春季</w:t>
            </w:r>
          </w:p>
        </w:tc>
        <w:tc>
          <w:tcPr>
            <w:tcW w:w="520" w:type="pct"/>
            <w:tcBorders>
              <w:top w:val="single" w:color="auto" w:sz="6" w:space="0"/>
              <w:bottom w:val="nil"/>
            </w:tcBorders>
          </w:tcPr>
          <w:p>
            <w:pPr>
              <w:spacing w:line="240" w:lineRule="auto"/>
              <w:contextualSpacing/>
              <w:jc w:val="center"/>
              <w:rPr>
                <w:rFonts w:ascii="宋体" w:hAnsi="宋体"/>
              </w:rPr>
            </w:pPr>
            <w:r>
              <w:rPr>
                <w:rFonts w:ascii="宋体" w:hAnsi="宋体"/>
              </w:rPr>
              <w:t>MX110</w:t>
            </w:r>
            <w:r>
              <w:rPr>
                <w:rFonts w:hint="eastAsia" w:ascii="宋体" w:hAnsi="宋体"/>
              </w:rPr>
              <w:t>2</w:t>
            </w:r>
            <w:r>
              <w:rPr>
                <w:rFonts w:ascii="宋体" w:hAnsi="宋体"/>
              </w:rPr>
              <w:t>3</w:t>
            </w:r>
          </w:p>
        </w:tc>
        <w:tc>
          <w:tcPr>
            <w:tcW w:w="1488" w:type="pct"/>
            <w:tcBorders>
              <w:top w:val="single" w:color="auto" w:sz="6" w:space="0"/>
              <w:bottom w:val="nil"/>
            </w:tcBorders>
          </w:tcPr>
          <w:p>
            <w:pPr>
              <w:spacing w:line="240" w:lineRule="auto"/>
              <w:contextualSpacing/>
              <w:rPr>
                <w:rFonts w:ascii="宋体" w:hAnsi="宋体"/>
              </w:rPr>
            </w:pPr>
            <w:r>
              <w:rPr>
                <w:rFonts w:hint="eastAsia" w:ascii="宋体" w:hAnsi="宋体"/>
              </w:rPr>
              <w:t>马克思主义基本原理概论</w:t>
            </w:r>
          </w:p>
        </w:tc>
        <w:tc>
          <w:tcPr>
            <w:tcW w:w="285"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3.0</w:t>
            </w:r>
          </w:p>
        </w:tc>
        <w:tc>
          <w:tcPr>
            <w:tcW w:w="566"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48</w:t>
            </w:r>
          </w:p>
        </w:tc>
        <w:tc>
          <w:tcPr>
            <w:tcW w:w="315"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48</w:t>
            </w:r>
          </w:p>
        </w:tc>
        <w:tc>
          <w:tcPr>
            <w:tcW w:w="283" w:type="pct"/>
            <w:tcBorders>
              <w:top w:val="single" w:color="auto" w:sz="6" w:space="0"/>
              <w:bottom w:val="nil"/>
            </w:tcBorders>
          </w:tcPr>
          <w:p>
            <w:pPr>
              <w:spacing w:line="240" w:lineRule="auto"/>
              <w:contextualSpacing/>
              <w:jc w:val="center"/>
              <w:rPr>
                <w:rFonts w:ascii="宋体" w:hAnsi="宋体"/>
              </w:rPr>
            </w:pPr>
          </w:p>
        </w:tc>
        <w:tc>
          <w:tcPr>
            <w:tcW w:w="298" w:type="pct"/>
            <w:tcBorders>
              <w:top w:val="single" w:color="auto" w:sz="6" w:space="0"/>
              <w:bottom w:val="nil"/>
            </w:tcBorders>
          </w:tcPr>
          <w:p>
            <w:pPr>
              <w:spacing w:line="240" w:lineRule="auto"/>
              <w:contextualSpacing/>
              <w:jc w:val="center"/>
              <w:rPr>
                <w:rFonts w:ascii="宋体" w:hAnsi="宋体"/>
              </w:rPr>
            </w:pPr>
          </w:p>
        </w:tc>
        <w:tc>
          <w:tcPr>
            <w:tcW w:w="309" w:type="pct"/>
            <w:tcBorders>
              <w:top w:val="single" w:color="auto" w:sz="6" w:space="0"/>
              <w:bottom w:val="nil"/>
            </w:tcBorders>
          </w:tcPr>
          <w:p>
            <w:pPr>
              <w:spacing w:line="240" w:lineRule="auto"/>
              <w:contextualSpacing/>
              <w:jc w:val="center"/>
              <w:rPr>
                <w:rFonts w:ascii="宋体" w:hAnsi="宋体"/>
              </w:rPr>
            </w:pPr>
          </w:p>
        </w:tc>
        <w:tc>
          <w:tcPr>
            <w:tcW w:w="345" w:type="pct"/>
            <w:tcBorders>
              <w:top w:val="single" w:color="auto" w:sz="6" w:space="0"/>
              <w:bottom w:val="nil"/>
              <w:right w:val="single" w:color="auto" w:sz="6" w:space="0"/>
            </w:tcBorders>
          </w:tcPr>
          <w:p>
            <w:pPr>
              <w:spacing w:line="240" w:lineRule="auto"/>
              <w:contextualSpacing/>
              <w:jc w:val="center"/>
              <w:rPr>
                <w:rFonts w:ascii="宋体" w:hAnsi="宋体"/>
              </w:rPr>
            </w:pPr>
          </w:p>
        </w:tc>
        <w:tc>
          <w:tcPr>
            <w:tcW w:w="291" w:type="pct"/>
            <w:tcBorders>
              <w:top w:val="single" w:color="auto" w:sz="6" w:space="0"/>
              <w:bottom w:val="nil"/>
              <w:right w:val="single" w:color="auto" w:sz="12" w:space="0"/>
            </w:tcBorders>
          </w:tcPr>
          <w:p>
            <w:pPr>
              <w:spacing w:line="240" w:lineRule="auto"/>
              <w:contextualSpacing/>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PE13004</w:t>
            </w:r>
          </w:p>
        </w:tc>
        <w:tc>
          <w:tcPr>
            <w:tcW w:w="1488" w:type="pct"/>
            <w:tcBorders>
              <w:top w:val="nil"/>
              <w:bottom w:val="nil"/>
            </w:tcBorders>
          </w:tcPr>
          <w:p>
            <w:pPr>
              <w:spacing w:line="240" w:lineRule="auto"/>
              <w:contextualSpacing/>
              <w:rPr>
                <w:rFonts w:ascii="宋体" w:hAnsi="宋体"/>
              </w:rPr>
            </w:pPr>
            <w:r>
              <w:rPr>
                <w:rFonts w:ascii="宋体" w:hAnsi="宋体"/>
              </w:rPr>
              <w:t>体育</w:t>
            </w:r>
          </w:p>
        </w:tc>
        <w:tc>
          <w:tcPr>
            <w:tcW w:w="285" w:type="pct"/>
            <w:tcBorders>
              <w:top w:val="nil"/>
              <w:bottom w:val="nil"/>
            </w:tcBorders>
          </w:tcPr>
          <w:p>
            <w:pPr>
              <w:spacing w:line="240" w:lineRule="auto"/>
              <w:contextualSpacing/>
              <w:jc w:val="center"/>
              <w:rPr>
                <w:rFonts w:ascii="宋体" w:hAnsi="宋体"/>
              </w:rPr>
            </w:pPr>
            <w:r>
              <w:rPr>
                <w:rFonts w:ascii="宋体" w:hAnsi="宋体"/>
              </w:rPr>
              <w:t>0.5</w:t>
            </w:r>
          </w:p>
        </w:tc>
        <w:tc>
          <w:tcPr>
            <w:tcW w:w="566" w:type="pct"/>
            <w:tcBorders>
              <w:top w:val="nil"/>
              <w:bottom w:val="nil"/>
            </w:tcBorders>
          </w:tcPr>
          <w:p>
            <w:pPr>
              <w:spacing w:line="240" w:lineRule="auto"/>
              <w:contextualSpacing/>
              <w:jc w:val="center"/>
              <w:rPr>
                <w:rFonts w:ascii="宋体" w:hAnsi="宋体"/>
              </w:rPr>
            </w:pPr>
            <w:r>
              <w:rPr>
                <w:rFonts w:ascii="宋体" w:hAnsi="宋体"/>
              </w:rPr>
              <w:t>16</w:t>
            </w:r>
          </w:p>
        </w:tc>
        <w:tc>
          <w:tcPr>
            <w:tcW w:w="315" w:type="pct"/>
            <w:tcBorders>
              <w:top w:val="nil"/>
              <w:bottom w:val="nil"/>
            </w:tcBorders>
          </w:tcPr>
          <w:p>
            <w:pPr>
              <w:spacing w:line="240" w:lineRule="auto"/>
              <w:contextualSpacing/>
              <w:jc w:val="center"/>
              <w:rPr>
                <w:rFonts w:ascii="宋体" w:hAnsi="宋体"/>
              </w:rPr>
            </w:pPr>
            <w:r>
              <w:rPr>
                <w:rFonts w:ascii="宋体" w:hAnsi="宋体"/>
              </w:rPr>
              <w:t>16</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FL12004</w:t>
            </w:r>
          </w:p>
        </w:tc>
        <w:tc>
          <w:tcPr>
            <w:tcW w:w="1488" w:type="pct"/>
            <w:tcBorders>
              <w:top w:val="nil"/>
              <w:bottom w:val="nil"/>
            </w:tcBorders>
          </w:tcPr>
          <w:p>
            <w:pPr>
              <w:spacing w:line="240" w:lineRule="auto"/>
              <w:contextualSpacing/>
              <w:rPr>
                <w:rFonts w:ascii="宋体" w:hAnsi="宋体"/>
              </w:rPr>
            </w:pPr>
            <w:r>
              <w:rPr>
                <w:rFonts w:ascii="宋体" w:hAnsi="宋体"/>
              </w:rPr>
              <w:t>大学外语</w:t>
            </w:r>
          </w:p>
        </w:tc>
        <w:tc>
          <w:tcPr>
            <w:tcW w:w="285" w:type="pct"/>
            <w:tcBorders>
              <w:top w:val="nil"/>
              <w:bottom w:val="nil"/>
            </w:tcBorders>
          </w:tcPr>
          <w:p>
            <w:pPr>
              <w:spacing w:line="240" w:lineRule="auto"/>
              <w:contextualSpacing/>
              <w:jc w:val="center"/>
              <w:rPr>
                <w:rFonts w:ascii="宋体" w:hAnsi="宋体"/>
              </w:rPr>
            </w:pPr>
            <w:r>
              <w:rPr>
                <w:rFonts w:ascii="宋体" w:hAnsi="宋体"/>
              </w:rPr>
              <w:t>1.5</w:t>
            </w:r>
          </w:p>
        </w:tc>
        <w:tc>
          <w:tcPr>
            <w:tcW w:w="566" w:type="pct"/>
            <w:tcBorders>
              <w:top w:val="nil"/>
              <w:bottom w:val="nil"/>
            </w:tcBorders>
          </w:tcPr>
          <w:p>
            <w:pPr>
              <w:spacing w:line="240" w:lineRule="auto"/>
              <w:contextualSpacing/>
              <w:jc w:val="center"/>
              <w:rPr>
                <w:rFonts w:ascii="宋体" w:hAnsi="宋体"/>
              </w:rPr>
            </w:pPr>
            <w:r>
              <w:rPr>
                <w:rFonts w:ascii="宋体" w:hAnsi="宋体"/>
              </w:rPr>
              <w:t>36</w:t>
            </w:r>
          </w:p>
        </w:tc>
        <w:tc>
          <w:tcPr>
            <w:tcW w:w="315" w:type="pct"/>
            <w:tcBorders>
              <w:top w:val="nil"/>
              <w:bottom w:val="nil"/>
            </w:tcBorders>
          </w:tcPr>
          <w:p>
            <w:pPr>
              <w:spacing w:line="240" w:lineRule="auto"/>
              <w:contextualSpacing/>
              <w:jc w:val="center"/>
              <w:rPr>
                <w:rFonts w:ascii="宋体" w:hAnsi="宋体"/>
              </w:rPr>
            </w:pPr>
            <w:r>
              <w:rPr>
                <w:rFonts w:ascii="宋体" w:hAnsi="宋体"/>
              </w:rPr>
              <w:t>32</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r>
              <w:rPr>
                <w:rFonts w:ascii="宋体" w:hAnsi="宋体"/>
              </w:rPr>
              <w:t>4</w:t>
            </w: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MX11026</w:t>
            </w:r>
          </w:p>
        </w:tc>
        <w:tc>
          <w:tcPr>
            <w:tcW w:w="1488" w:type="pct"/>
            <w:tcBorders>
              <w:top w:val="nil"/>
              <w:bottom w:val="nil"/>
            </w:tcBorders>
          </w:tcPr>
          <w:p>
            <w:pPr>
              <w:spacing w:line="240" w:lineRule="auto"/>
              <w:contextualSpacing/>
              <w:rPr>
                <w:rFonts w:ascii="宋体" w:hAnsi="宋体"/>
              </w:rPr>
            </w:pPr>
            <w:r>
              <w:rPr>
                <w:rFonts w:hint="eastAsia" w:ascii="宋体" w:hAnsi="宋体"/>
              </w:rPr>
              <w:t>形式与政策（2）</w:t>
            </w:r>
          </w:p>
        </w:tc>
        <w:tc>
          <w:tcPr>
            <w:tcW w:w="285" w:type="pct"/>
            <w:tcBorders>
              <w:top w:val="nil"/>
              <w:bottom w:val="nil"/>
            </w:tcBorders>
          </w:tcPr>
          <w:p>
            <w:pPr>
              <w:spacing w:line="240" w:lineRule="auto"/>
              <w:contextualSpacing/>
              <w:jc w:val="center"/>
              <w:rPr>
                <w:rFonts w:ascii="宋体" w:hAnsi="宋体"/>
              </w:rPr>
            </w:pPr>
            <w:r>
              <w:rPr>
                <w:rFonts w:hint="eastAsia" w:ascii="宋体" w:hAnsi="宋体"/>
              </w:rPr>
              <w:t>0.5</w:t>
            </w:r>
          </w:p>
        </w:tc>
        <w:tc>
          <w:tcPr>
            <w:tcW w:w="566" w:type="pct"/>
            <w:tcBorders>
              <w:top w:val="nil"/>
              <w:bottom w:val="nil"/>
            </w:tcBorders>
          </w:tcPr>
          <w:p>
            <w:pPr>
              <w:spacing w:line="240" w:lineRule="auto"/>
              <w:contextualSpacing/>
              <w:jc w:val="center"/>
              <w:rPr>
                <w:rFonts w:ascii="宋体" w:hAnsi="宋体"/>
              </w:rPr>
            </w:pPr>
            <w:r>
              <w:rPr>
                <w:rFonts w:hint="eastAsia" w:ascii="宋体" w:hAnsi="宋体"/>
              </w:rPr>
              <w:t>8</w:t>
            </w:r>
          </w:p>
        </w:tc>
        <w:tc>
          <w:tcPr>
            <w:tcW w:w="315" w:type="pct"/>
            <w:tcBorders>
              <w:top w:val="nil"/>
              <w:bottom w:val="nil"/>
            </w:tcBorders>
          </w:tcPr>
          <w:p>
            <w:pPr>
              <w:spacing w:line="240" w:lineRule="auto"/>
              <w:contextualSpacing/>
              <w:jc w:val="center"/>
              <w:rPr>
                <w:rFonts w:ascii="宋体" w:hAnsi="宋体"/>
              </w:rPr>
            </w:pPr>
            <w:r>
              <w:rPr>
                <w:rFonts w:hint="eastAsia" w:ascii="宋体" w:hAnsi="宋体"/>
              </w:rPr>
              <w:t>8</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hint="eastAsia"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CC31031</w:t>
            </w:r>
          </w:p>
        </w:tc>
        <w:tc>
          <w:tcPr>
            <w:tcW w:w="1488" w:type="pct"/>
            <w:tcBorders>
              <w:top w:val="nil"/>
              <w:bottom w:val="nil"/>
            </w:tcBorders>
          </w:tcPr>
          <w:p>
            <w:pPr>
              <w:spacing w:line="240" w:lineRule="auto"/>
              <w:contextualSpacing/>
              <w:rPr>
                <w:rFonts w:ascii="宋体" w:hAnsi="宋体"/>
              </w:rPr>
            </w:pPr>
            <w:r>
              <w:rPr>
                <w:rFonts w:ascii="宋体" w:hAnsi="宋体"/>
              </w:rPr>
              <w:t>物理化学B(2)</w:t>
            </w:r>
          </w:p>
        </w:tc>
        <w:tc>
          <w:tcPr>
            <w:tcW w:w="285" w:type="pct"/>
            <w:tcBorders>
              <w:top w:val="nil"/>
              <w:bottom w:val="nil"/>
            </w:tcBorders>
          </w:tcPr>
          <w:p>
            <w:pPr>
              <w:spacing w:line="240" w:lineRule="auto"/>
              <w:contextualSpacing/>
              <w:jc w:val="center"/>
              <w:rPr>
                <w:rFonts w:ascii="宋体" w:hAnsi="宋体"/>
              </w:rPr>
            </w:pPr>
            <w:r>
              <w:rPr>
                <w:rFonts w:ascii="宋体" w:hAnsi="宋体"/>
              </w:rPr>
              <w:t>2.5</w:t>
            </w:r>
          </w:p>
        </w:tc>
        <w:tc>
          <w:tcPr>
            <w:tcW w:w="566" w:type="pct"/>
            <w:tcBorders>
              <w:top w:val="nil"/>
              <w:bottom w:val="nil"/>
            </w:tcBorders>
          </w:tcPr>
          <w:p>
            <w:pPr>
              <w:spacing w:line="240" w:lineRule="auto"/>
              <w:contextualSpacing/>
              <w:jc w:val="center"/>
              <w:rPr>
                <w:rFonts w:ascii="宋体" w:hAnsi="宋体"/>
              </w:rPr>
            </w:pPr>
            <w:r>
              <w:rPr>
                <w:rFonts w:ascii="宋体" w:hAnsi="宋体"/>
              </w:rPr>
              <w:t>40</w:t>
            </w:r>
          </w:p>
        </w:tc>
        <w:tc>
          <w:tcPr>
            <w:tcW w:w="315" w:type="pct"/>
            <w:tcBorders>
              <w:top w:val="nil"/>
              <w:bottom w:val="nil"/>
            </w:tcBorders>
          </w:tcPr>
          <w:p>
            <w:pPr>
              <w:spacing w:line="240" w:lineRule="auto"/>
              <w:contextualSpacing/>
              <w:jc w:val="center"/>
              <w:rPr>
                <w:rFonts w:ascii="宋体" w:hAnsi="宋体"/>
              </w:rPr>
            </w:pPr>
            <w:r>
              <w:rPr>
                <w:rFonts w:ascii="宋体" w:hAnsi="宋体"/>
              </w:rPr>
              <w:t>40</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adjustRightInd w:val="0"/>
              <w:spacing w:after="0" w:line="240" w:lineRule="auto"/>
              <w:jc w:val="center"/>
              <w:rPr>
                <w:rFonts w:ascii="宋体" w:hAnsi="宋体"/>
              </w:rPr>
            </w:pPr>
            <w:r>
              <w:rPr>
                <w:rFonts w:ascii="宋体" w:hAnsi="宋体"/>
              </w:rPr>
              <w:t>CC31013</w:t>
            </w:r>
          </w:p>
        </w:tc>
        <w:tc>
          <w:tcPr>
            <w:tcW w:w="1488" w:type="pct"/>
            <w:tcBorders>
              <w:top w:val="nil"/>
              <w:bottom w:val="nil"/>
            </w:tcBorders>
          </w:tcPr>
          <w:p>
            <w:pPr>
              <w:adjustRightInd w:val="0"/>
              <w:spacing w:after="0" w:line="240" w:lineRule="auto"/>
              <w:rPr>
                <w:rFonts w:ascii="宋体" w:hAnsi="宋体"/>
              </w:rPr>
            </w:pPr>
            <w:r>
              <w:rPr>
                <w:rFonts w:ascii="宋体" w:hAnsi="宋体"/>
              </w:rPr>
              <w:t>有机化学B(2)</w:t>
            </w:r>
          </w:p>
        </w:tc>
        <w:tc>
          <w:tcPr>
            <w:tcW w:w="285" w:type="pct"/>
            <w:tcBorders>
              <w:top w:val="nil"/>
              <w:bottom w:val="nil"/>
            </w:tcBorders>
          </w:tcPr>
          <w:p>
            <w:pPr>
              <w:adjustRightInd w:val="0"/>
              <w:spacing w:after="0" w:line="240" w:lineRule="auto"/>
              <w:jc w:val="center"/>
              <w:rPr>
                <w:rFonts w:ascii="宋体" w:hAnsi="宋体"/>
              </w:rPr>
            </w:pPr>
            <w:r>
              <w:rPr>
                <w:rFonts w:ascii="宋体" w:hAnsi="宋体"/>
              </w:rPr>
              <w:t>2.5</w:t>
            </w:r>
          </w:p>
        </w:tc>
        <w:tc>
          <w:tcPr>
            <w:tcW w:w="566" w:type="pct"/>
            <w:tcBorders>
              <w:top w:val="nil"/>
              <w:bottom w:val="nil"/>
            </w:tcBorders>
          </w:tcPr>
          <w:p>
            <w:pPr>
              <w:adjustRightInd w:val="0"/>
              <w:spacing w:after="0" w:line="240" w:lineRule="auto"/>
              <w:jc w:val="center"/>
              <w:rPr>
                <w:rFonts w:ascii="宋体" w:hAnsi="宋体"/>
              </w:rPr>
            </w:pPr>
            <w:r>
              <w:rPr>
                <w:rFonts w:ascii="宋体" w:hAnsi="宋体"/>
              </w:rPr>
              <w:t>40</w:t>
            </w:r>
          </w:p>
        </w:tc>
        <w:tc>
          <w:tcPr>
            <w:tcW w:w="315" w:type="pct"/>
            <w:tcBorders>
              <w:top w:val="nil"/>
              <w:bottom w:val="nil"/>
            </w:tcBorders>
          </w:tcPr>
          <w:p>
            <w:pPr>
              <w:adjustRightInd w:val="0"/>
              <w:spacing w:after="0" w:line="240" w:lineRule="auto"/>
              <w:jc w:val="center"/>
              <w:rPr>
                <w:rFonts w:ascii="宋体" w:hAnsi="宋体"/>
              </w:rPr>
            </w:pPr>
            <w:r>
              <w:rPr>
                <w:rFonts w:ascii="宋体" w:hAnsi="宋体"/>
              </w:rPr>
              <w:t>40</w:t>
            </w:r>
          </w:p>
        </w:tc>
        <w:tc>
          <w:tcPr>
            <w:tcW w:w="283" w:type="pct"/>
            <w:tcBorders>
              <w:top w:val="nil"/>
              <w:bottom w:val="nil"/>
            </w:tcBorders>
          </w:tcPr>
          <w:p>
            <w:pPr>
              <w:adjustRightInd w:val="0"/>
              <w:spacing w:after="0" w:line="240" w:lineRule="auto"/>
              <w:jc w:val="center"/>
              <w:rPr>
                <w:rFonts w:ascii="宋体" w:hAnsi="宋体"/>
              </w:rPr>
            </w:pPr>
          </w:p>
        </w:tc>
        <w:tc>
          <w:tcPr>
            <w:tcW w:w="298" w:type="pct"/>
            <w:tcBorders>
              <w:top w:val="nil"/>
              <w:bottom w:val="nil"/>
            </w:tcBorders>
          </w:tcPr>
          <w:p>
            <w:pPr>
              <w:adjustRightInd w:val="0"/>
              <w:spacing w:after="0" w:line="240" w:lineRule="auto"/>
              <w:jc w:val="center"/>
              <w:rPr>
                <w:rFonts w:ascii="宋体" w:hAnsi="宋体"/>
              </w:rPr>
            </w:pPr>
          </w:p>
        </w:tc>
        <w:tc>
          <w:tcPr>
            <w:tcW w:w="309" w:type="pct"/>
            <w:tcBorders>
              <w:top w:val="nil"/>
              <w:bottom w:val="nil"/>
            </w:tcBorders>
          </w:tcPr>
          <w:p>
            <w:pPr>
              <w:adjustRightInd w:val="0"/>
              <w:spacing w:after="0" w:line="240" w:lineRule="auto"/>
              <w:jc w:val="center"/>
              <w:rPr>
                <w:rFonts w:ascii="宋体" w:hAnsi="宋体"/>
              </w:rPr>
            </w:pPr>
          </w:p>
        </w:tc>
        <w:tc>
          <w:tcPr>
            <w:tcW w:w="345" w:type="pct"/>
            <w:tcBorders>
              <w:top w:val="nil"/>
              <w:bottom w:val="nil"/>
              <w:right w:val="single" w:color="auto" w:sz="6" w:space="0"/>
            </w:tcBorders>
          </w:tcPr>
          <w:p>
            <w:pPr>
              <w:adjustRightInd w:val="0"/>
              <w:spacing w:after="0" w:line="240" w:lineRule="auto"/>
              <w:jc w:val="center"/>
              <w:rPr>
                <w:rFonts w:ascii="宋体" w:hAnsi="宋体"/>
              </w:rPr>
            </w:pPr>
          </w:p>
        </w:tc>
        <w:tc>
          <w:tcPr>
            <w:tcW w:w="291" w:type="pct"/>
            <w:tcBorders>
              <w:top w:val="nil"/>
              <w:bottom w:val="nil"/>
              <w:right w:val="single" w:color="auto" w:sz="12" w:space="0"/>
            </w:tcBorders>
          </w:tcPr>
          <w:p>
            <w:pPr>
              <w:adjustRightInd w:val="0"/>
              <w:spacing w:after="0" w:line="240" w:lineRule="auto"/>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CC31034</w:t>
            </w:r>
          </w:p>
        </w:tc>
        <w:tc>
          <w:tcPr>
            <w:tcW w:w="1488" w:type="pct"/>
            <w:tcBorders>
              <w:top w:val="nil"/>
              <w:bottom w:val="nil"/>
            </w:tcBorders>
          </w:tcPr>
          <w:p>
            <w:pPr>
              <w:spacing w:line="240" w:lineRule="auto"/>
              <w:contextualSpacing/>
              <w:rPr>
                <w:rFonts w:ascii="宋体" w:hAnsi="宋体"/>
              </w:rPr>
            </w:pPr>
            <w:r>
              <w:rPr>
                <w:rFonts w:ascii="宋体" w:hAnsi="宋体"/>
              </w:rPr>
              <w:t>物理化学实验B</w:t>
            </w:r>
          </w:p>
        </w:tc>
        <w:tc>
          <w:tcPr>
            <w:tcW w:w="285" w:type="pct"/>
            <w:tcBorders>
              <w:top w:val="nil"/>
              <w:bottom w:val="nil"/>
            </w:tcBorders>
          </w:tcPr>
          <w:p>
            <w:pPr>
              <w:spacing w:line="240" w:lineRule="auto"/>
              <w:contextualSpacing/>
              <w:jc w:val="center"/>
              <w:rPr>
                <w:rFonts w:ascii="宋体" w:hAnsi="宋体"/>
              </w:rPr>
            </w:pPr>
            <w:r>
              <w:rPr>
                <w:rFonts w:ascii="宋体" w:hAnsi="宋体"/>
              </w:rPr>
              <w:t>2.0</w:t>
            </w:r>
          </w:p>
        </w:tc>
        <w:tc>
          <w:tcPr>
            <w:tcW w:w="566" w:type="pct"/>
            <w:tcBorders>
              <w:top w:val="nil"/>
              <w:bottom w:val="nil"/>
            </w:tcBorders>
          </w:tcPr>
          <w:p>
            <w:pPr>
              <w:spacing w:line="240" w:lineRule="auto"/>
              <w:contextualSpacing/>
              <w:jc w:val="center"/>
              <w:rPr>
                <w:rFonts w:ascii="宋体" w:hAnsi="宋体"/>
              </w:rPr>
            </w:pPr>
            <w:r>
              <w:rPr>
                <w:rFonts w:ascii="宋体" w:hAnsi="宋体"/>
              </w:rPr>
              <w:t>48</w:t>
            </w:r>
          </w:p>
        </w:tc>
        <w:tc>
          <w:tcPr>
            <w:tcW w:w="315" w:type="pct"/>
            <w:tcBorders>
              <w:top w:val="nil"/>
              <w:bottom w:val="nil"/>
            </w:tcBorders>
          </w:tcPr>
          <w:p>
            <w:pPr>
              <w:spacing w:line="240" w:lineRule="auto"/>
              <w:contextualSpacing/>
              <w:jc w:val="center"/>
              <w:rPr>
                <w:rFonts w:ascii="宋体" w:hAnsi="宋体"/>
              </w:rPr>
            </w:pPr>
          </w:p>
        </w:tc>
        <w:tc>
          <w:tcPr>
            <w:tcW w:w="283" w:type="pct"/>
            <w:tcBorders>
              <w:top w:val="nil"/>
              <w:bottom w:val="nil"/>
            </w:tcBorders>
          </w:tcPr>
          <w:p>
            <w:pPr>
              <w:spacing w:line="240" w:lineRule="auto"/>
              <w:contextualSpacing/>
              <w:jc w:val="center"/>
              <w:rPr>
                <w:rFonts w:ascii="宋体" w:hAnsi="宋体"/>
              </w:rPr>
            </w:pPr>
            <w:r>
              <w:rPr>
                <w:rFonts w:ascii="宋体" w:hAnsi="宋体"/>
              </w:rPr>
              <w:t>48</w:t>
            </w: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EE31028</w:t>
            </w:r>
          </w:p>
        </w:tc>
        <w:tc>
          <w:tcPr>
            <w:tcW w:w="1488" w:type="pct"/>
            <w:tcBorders>
              <w:top w:val="nil"/>
              <w:bottom w:val="nil"/>
            </w:tcBorders>
          </w:tcPr>
          <w:p>
            <w:pPr>
              <w:spacing w:line="240" w:lineRule="auto"/>
              <w:contextualSpacing/>
              <w:rPr>
                <w:rFonts w:ascii="宋体" w:hAnsi="宋体"/>
              </w:rPr>
            </w:pPr>
            <w:r>
              <w:rPr>
                <w:rFonts w:ascii="宋体" w:hAnsi="宋体"/>
              </w:rPr>
              <w:t>电工与电子技术</w:t>
            </w:r>
            <w:r>
              <w:rPr>
                <w:rFonts w:hint="eastAsia" w:ascii="宋体" w:hAnsi="宋体"/>
              </w:rPr>
              <w:t>B</w:t>
            </w:r>
          </w:p>
        </w:tc>
        <w:tc>
          <w:tcPr>
            <w:tcW w:w="285" w:type="pct"/>
            <w:tcBorders>
              <w:top w:val="nil"/>
              <w:bottom w:val="nil"/>
            </w:tcBorders>
          </w:tcPr>
          <w:p>
            <w:pPr>
              <w:spacing w:line="240" w:lineRule="auto"/>
              <w:contextualSpacing/>
              <w:jc w:val="center"/>
              <w:rPr>
                <w:rFonts w:ascii="宋体" w:hAnsi="宋体"/>
              </w:rPr>
            </w:pPr>
            <w:r>
              <w:rPr>
                <w:rFonts w:hint="eastAsia" w:ascii="宋体" w:hAnsi="宋体"/>
              </w:rPr>
              <w:t>3.0</w:t>
            </w:r>
          </w:p>
        </w:tc>
        <w:tc>
          <w:tcPr>
            <w:tcW w:w="566" w:type="pct"/>
            <w:tcBorders>
              <w:top w:val="nil"/>
              <w:bottom w:val="nil"/>
            </w:tcBorders>
          </w:tcPr>
          <w:p>
            <w:pPr>
              <w:spacing w:line="240" w:lineRule="auto"/>
              <w:contextualSpacing/>
              <w:jc w:val="center"/>
              <w:rPr>
                <w:rFonts w:ascii="宋体" w:hAnsi="宋体"/>
              </w:rPr>
            </w:pPr>
            <w:r>
              <w:rPr>
                <w:rFonts w:hint="eastAsia" w:ascii="宋体" w:hAnsi="宋体"/>
              </w:rPr>
              <w:t>48</w:t>
            </w:r>
          </w:p>
        </w:tc>
        <w:tc>
          <w:tcPr>
            <w:tcW w:w="315" w:type="pct"/>
            <w:tcBorders>
              <w:top w:val="nil"/>
              <w:bottom w:val="nil"/>
            </w:tcBorders>
          </w:tcPr>
          <w:p>
            <w:pPr>
              <w:spacing w:line="240" w:lineRule="auto"/>
              <w:contextualSpacing/>
              <w:jc w:val="center"/>
              <w:rPr>
                <w:rFonts w:ascii="宋体" w:hAnsi="宋体"/>
              </w:rPr>
            </w:pPr>
            <w:r>
              <w:rPr>
                <w:rFonts w:hint="eastAsia" w:ascii="宋体" w:hAnsi="宋体"/>
              </w:rPr>
              <w:t>48</w:t>
            </w: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r>
              <w:rPr>
                <w:rFonts w:ascii="宋体" w:hAnsi="宋体"/>
              </w:rPr>
              <w:t>ME34008</w:t>
            </w:r>
          </w:p>
        </w:tc>
        <w:tc>
          <w:tcPr>
            <w:tcW w:w="1488" w:type="pct"/>
            <w:tcBorders>
              <w:top w:val="nil"/>
              <w:bottom w:val="nil"/>
            </w:tcBorders>
          </w:tcPr>
          <w:p>
            <w:pPr>
              <w:spacing w:line="240" w:lineRule="auto"/>
              <w:contextualSpacing/>
              <w:rPr>
                <w:rFonts w:ascii="宋体" w:hAnsi="宋体"/>
              </w:rPr>
            </w:pPr>
            <w:r>
              <w:rPr>
                <w:rFonts w:ascii="宋体" w:hAnsi="宋体"/>
              </w:rPr>
              <w:t>工程训练（金工实习）C</w:t>
            </w:r>
          </w:p>
        </w:tc>
        <w:tc>
          <w:tcPr>
            <w:tcW w:w="285" w:type="pct"/>
            <w:tcBorders>
              <w:top w:val="single" w:color="FFFFFF" w:sz="4" w:space="0"/>
              <w:bottom w:val="single" w:color="FFFFFF" w:sz="4" w:space="0"/>
            </w:tcBorders>
          </w:tcPr>
          <w:p>
            <w:pPr>
              <w:spacing w:line="240" w:lineRule="auto"/>
              <w:contextualSpacing/>
              <w:jc w:val="center"/>
              <w:rPr>
                <w:rFonts w:ascii="宋体" w:hAnsi="宋体"/>
              </w:rPr>
            </w:pPr>
            <w:r>
              <w:rPr>
                <w:rFonts w:ascii="宋体" w:hAnsi="宋体"/>
              </w:rPr>
              <w:t>2.0</w:t>
            </w:r>
          </w:p>
        </w:tc>
        <w:tc>
          <w:tcPr>
            <w:tcW w:w="566" w:type="pct"/>
            <w:tcBorders>
              <w:top w:val="single" w:color="FFFFFF" w:sz="4" w:space="0"/>
              <w:bottom w:val="single" w:color="FFFFFF" w:sz="4" w:space="0"/>
            </w:tcBorders>
          </w:tcPr>
          <w:p>
            <w:pPr>
              <w:spacing w:line="240" w:lineRule="auto"/>
              <w:contextualSpacing/>
              <w:jc w:val="center"/>
              <w:rPr>
                <w:rFonts w:ascii="宋体" w:hAnsi="宋体"/>
              </w:rPr>
            </w:pPr>
            <w:r>
              <w:rPr>
                <w:rFonts w:ascii="宋体" w:hAnsi="宋体"/>
              </w:rPr>
              <w:t>2周</w:t>
            </w:r>
          </w:p>
        </w:tc>
        <w:tc>
          <w:tcPr>
            <w:tcW w:w="315" w:type="pct"/>
            <w:tcBorders>
              <w:top w:val="single" w:color="FFFFFF" w:sz="4" w:space="0"/>
              <w:bottom w:val="single" w:color="FFFFFF" w:sz="4" w:space="0"/>
            </w:tcBorders>
          </w:tcPr>
          <w:p>
            <w:pPr>
              <w:spacing w:line="240" w:lineRule="auto"/>
              <w:contextualSpacing/>
              <w:jc w:val="center"/>
              <w:rPr>
                <w:rFonts w:ascii="宋体" w:hAnsi="宋体"/>
              </w:rPr>
            </w:pPr>
          </w:p>
        </w:tc>
        <w:tc>
          <w:tcPr>
            <w:tcW w:w="283" w:type="pct"/>
            <w:tcBorders>
              <w:top w:val="single" w:color="FFFFFF" w:sz="4" w:space="0"/>
              <w:bottom w:val="single" w:color="FFFFFF" w:sz="4" w:space="0"/>
            </w:tcBorders>
          </w:tcPr>
          <w:p>
            <w:pPr>
              <w:spacing w:line="240" w:lineRule="auto"/>
              <w:contextualSpacing/>
              <w:jc w:val="center"/>
              <w:rPr>
                <w:rFonts w:ascii="宋体" w:hAnsi="宋体"/>
              </w:rPr>
            </w:pPr>
          </w:p>
        </w:tc>
        <w:tc>
          <w:tcPr>
            <w:tcW w:w="298" w:type="pct"/>
            <w:tcBorders>
              <w:top w:val="single" w:color="FFFFFF" w:sz="4" w:space="0"/>
              <w:bottom w:val="single" w:color="FFFFFF" w:sz="4" w:space="0"/>
            </w:tcBorders>
          </w:tcPr>
          <w:p>
            <w:pPr>
              <w:spacing w:line="240" w:lineRule="auto"/>
              <w:contextualSpacing/>
              <w:jc w:val="center"/>
              <w:rPr>
                <w:rFonts w:ascii="宋体" w:hAnsi="宋体"/>
              </w:rPr>
            </w:pPr>
          </w:p>
        </w:tc>
        <w:tc>
          <w:tcPr>
            <w:tcW w:w="309" w:type="pct"/>
            <w:tcBorders>
              <w:top w:val="single" w:color="FFFFFF" w:sz="4" w:space="0"/>
              <w:bottom w:val="single" w:color="FFFFFF" w:sz="4" w:space="0"/>
            </w:tcBorders>
          </w:tcPr>
          <w:p>
            <w:pPr>
              <w:spacing w:line="240" w:lineRule="auto"/>
              <w:contextualSpacing/>
              <w:jc w:val="center"/>
              <w:rPr>
                <w:rFonts w:ascii="宋体" w:hAnsi="宋体"/>
              </w:rPr>
            </w:pPr>
          </w:p>
        </w:tc>
        <w:tc>
          <w:tcPr>
            <w:tcW w:w="345" w:type="pct"/>
            <w:tcBorders>
              <w:top w:val="single" w:color="FFFFFF" w:sz="4" w:space="0"/>
              <w:bottom w:val="single" w:color="FFFFFF" w:sz="4" w:space="0"/>
              <w:right w:val="single" w:color="auto" w:sz="6" w:space="0"/>
            </w:tcBorders>
          </w:tcPr>
          <w:p>
            <w:pPr>
              <w:spacing w:line="240" w:lineRule="auto"/>
              <w:contextualSpacing/>
              <w:jc w:val="center"/>
              <w:rPr>
                <w:rFonts w:ascii="宋体" w:hAnsi="宋体"/>
              </w:rPr>
            </w:pPr>
          </w:p>
        </w:tc>
        <w:tc>
          <w:tcPr>
            <w:tcW w:w="291" w:type="pct"/>
            <w:tcBorders>
              <w:top w:val="single" w:color="FFFFFF" w:sz="4" w:space="0"/>
              <w:bottom w:val="single" w:color="FFFFFF" w:sz="4" w:space="0"/>
              <w:right w:val="single" w:color="auto" w:sz="12" w:space="0"/>
            </w:tcBorders>
          </w:tcPr>
          <w:p>
            <w:pPr>
              <w:spacing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p>
        </w:tc>
        <w:tc>
          <w:tcPr>
            <w:tcW w:w="1488" w:type="pct"/>
            <w:tcBorders>
              <w:top w:val="nil"/>
              <w:bottom w:val="nil"/>
            </w:tcBorders>
            <w:vAlign w:val="center"/>
          </w:tcPr>
          <w:p>
            <w:pPr>
              <w:spacing w:line="240" w:lineRule="auto"/>
              <w:contextualSpacing/>
              <w:rPr>
                <w:rFonts w:ascii="宋体" w:hAnsi="宋体"/>
              </w:rPr>
            </w:pPr>
            <w:r>
              <w:rPr>
                <w:rFonts w:hint="eastAsia" w:ascii="宋体" w:hAnsi="宋体"/>
              </w:rPr>
              <w:t>新能源材料科学基础</w:t>
            </w:r>
          </w:p>
        </w:tc>
        <w:tc>
          <w:tcPr>
            <w:tcW w:w="285" w:type="pct"/>
            <w:tcBorders>
              <w:top w:val="single" w:color="FFFFFF" w:sz="4" w:space="0"/>
              <w:bottom w:val="single" w:color="FFFFFF" w:sz="4" w:space="0"/>
            </w:tcBorders>
            <w:vAlign w:val="center"/>
          </w:tcPr>
          <w:p>
            <w:pPr>
              <w:adjustRightInd w:val="0"/>
              <w:snapToGrid w:val="0"/>
              <w:spacing w:line="280" w:lineRule="exact"/>
              <w:jc w:val="center"/>
              <w:rPr>
                <w:rFonts w:ascii="宋体" w:hAnsi="宋体"/>
              </w:rPr>
            </w:pPr>
            <w:r>
              <w:rPr>
                <w:rFonts w:hint="eastAsia" w:ascii="宋体" w:hAnsi="宋体"/>
              </w:rPr>
              <w:t>4.0</w:t>
            </w:r>
          </w:p>
        </w:tc>
        <w:tc>
          <w:tcPr>
            <w:tcW w:w="566" w:type="pct"/>
            <w:tcBorders>
              <w:top w:val="single" w:color="FFFFFF" w:sz="4" w:space="0"/>
              <w:bottom w:val="single" w:color="FFFFFF" w:sz="4" w:space="0"/>
            </w:tcBorders>
            <w:vAlign w:val="center"/>
          </w:tcPr>
          <w:p>
            <w:pPr>
              <w:adjustRightInd w:val="0"/>
              <w:snapToGrid w:val="0"/>
              <w:spacing w:line="280" w:lineRule="exact"/>
              <w:jc w:val="center"/>
              <w:rPr>
                <w:rFonts w:ascii="宋体" w:hAnsi="宋体"/>
              </w:rPr>
            </w:pPr>
            <w:r>
              <w:rPr>
                <w:rFonts w:hint="eastAsia" w:ascii="宋体" w:hAnsi="宋体"/>
              </w:rPr>
              <w:t>64</w:t>
            </w:r>
          </w:p>
        </w:tc>
        <w:tc>
          <w:tcPr>
            <w:tcW w:w="315" w:type="pct"/>
            <w:tcBorders>
              <w:top w:val="single" w:color="FFFFFF" w:sz="4" w:space="0"/>
              <w:bottom w:val="single" w:color="FFFFFF" w:sz="4" w:space="0"/>
            </w:tcBorders>
            <w:vAlign w:val="center"/>
          </w:tcPr>
          <w:p>
            <w:pPr>
              <w:adjustRightInd w:val="0"/>
              <w:snapToGrid w:val="0"/>
              <w:spacing w:line="280" w:lineRule="exact"/>
              <w:jc w:val="center"/>
              <w:rPr>
                <w:rFonts w:ascii="宋体" w:hAnsi="宋体"/>
              </w:rPr>
            </w:pPr>
            <w:r>
              <w:rPr>
                <w:rFonts w:hint="eastAsia" w:ascii="宋体" w:hAnsi="宋体"/>
              </w:rPr>
              <w:t>64</w:t>
            </w:r>
          </w:p>
        </w:tc>
        <w:tc>
          <w:tcPr>
            <w:tcW w:w="283" w:type="pct"/>
            <w:tcBorders>
              <w:top w:val="single" w:color="FFFFFF" w:sz="4" w:space="0"/>
              <w:bottom w:val="single" w:color="FFFFFF" w:sz="4" w:space="0"/>
            </w:tcBorders>
            <w:vAlign w:val="center"/>
          </w:tcPr>
          <w:p>
            <w:pPr>
              <w:adjustRightInd w:val="0"/>
              <w:snapToGrid w:val="0"/>
              <w:spacing w:line="280" w:lineRule="exact"/>
              <w:jc w:val="center"/>
              <w:rPr>
                <w:rFonts w:ascii="宋体" w:hAnsi="宋体"/>
              </w:rPr>
            </w:pPr>
          </w:p>
        </w:tc>
        <w:tc>
          <w:tcPr>
            <w:tcW w:w="298" w:type="pct"/>
            <w:tcBorders>
              <w:top w:val="single" w:color="FFFFFF" w:sz="4" w:space="0"/>
              <w:bottom w:val="single" w:color="FFFFFF" w:sz="4" w:space="0"/>
            </w:tcBorders>
            <w:vAlign w:val="center"/>
          </w:tcPr>
          <w:p>
            <w:pPr>
              <w:adjustRightInd w:val="0"/>
              <w:snapToGrid w:val="0"/>
              <w:spacing w:line="280" w:lineRule="exact"/>
              <w:jc w:val="center"/>
              <w:rPr>
                <w:rFonts w:ascii="宋体" w:hAnsi="宋体"/>
              </w:rPr>
            </w:pPr>
          </w:p>
        </w:tc>
        <w:tc>
          <w:tcPr>
            <w:tcW w:w="309" w:type="pct"/>
            <w:tcBorders>
              <w:top w:val="single" w:color="FFFFFF" w:sz="4" w:space="0"/>
              <w:bottom w:val="single" w:color="FFFFFF" w:sz="4" w:space="0"/>
            </w:tcBorders>
            <w:vAlign w:val="center"/>
          </w:tcPr>
          <w:p>
            <w:pPr>
              <w:adjustRightInd w:val="0"/>
              <w:snapToGrid w:val="0"/>
              <w:spacing w:line="280" w:lineRule="exact"/>
              <w:jc w:val="center"/>
              <w:rPr>
                <w:rFonts w:ascii="宋体" w:hAnsi="宋体"/>
              </w:rPr>
            </w:pPr>
          </w:p>
        </w:tc>
        <w:tc>
          <w:tcPr>
            <w:tcW w:w="345" w:type="pct"/>
            <w:tcBorders>
              <w:top w:val="single" w:color="FFFFFF" w:sz="4" w:space="0"/>
              <w:bottom w:val="single" w:color="FFFFFF" w:sz="4" w:space="0"/>
              <w:right w:val="single" w:color="auto" w:sz="6" w:space="0"/>
            </w:tcBorders>
            <w:vAlign w:val="center"/>
          </w:tcPr>
          <w:p>
            <w:pPr>
              <w:adjustRightInd w:val="0"/>
              <w:snapToGrid w:val="0"/>
              <w:spacing w:line="280" w:lineRule="exact"/>
              <w:jc w:val="center"/>
              <w:rPr>
                <w:rFonts w:ascii="宋体" w:hAnsi="宋体"/>
              </w:rPr>
            </w:pPr>
          </w:p>
        </w:tc>
        <w:tc>
          <w:tcPr>
            <w:tcW w:w="291" w:type="pct"/>
            <w:tcBorders>
              <w:top w:val="single" w:color="FFFFFF" w:sz="4" w:space="0"/>
              <w:bottom w:val="single" w:color="FFFFFF" w:sz="4" w:space="0"/>
              <w:right w:val="single" w:color="auto" w:sz="12" w:space="0"/>
            </w:tcBorders>
            <w:vAlign w:val="center"/>
          </w:tcPr>
          <w:p>
            <w:pPr>
              <w:adjustRightInd w:val="0"/>
              <w:snapToGrid w:val="0"/>
              <w:spacing w:line="280" w:lineRule="exact"/>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74"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p>
        </w:tc>
        <w:tc>
          <w:tcPr>
            <w:tcW w:w="1488" w:type="pct"/>
            <w:tcBorders>
              <w:top w:val="nil"/>
              <w:bottom w:val="nil"/>
            </w:tcBorders>
          </w:tcPr>
          <w:p>
            <w:pPr>
              <w:spacing w:line="240" w:lineRule="auto"/>
              <w:contextualSpacing/>
              <w:rPr>
                <w:rFonts w:ascii="宋体" w:hAnsi="宋体"/>
              </w:rPr>
            </w:pPr>
            <w:r>
              <w:rPr>
                <w:rFonts w:hint="eastAsia" w:ascii="宋体" w:hAnsi="宋体"/>
              </w:rPr>
              <w:t>材料制备、分析与表征技术</w:t>
            </w:r>
          </w:p>
        </w:tc>
        <w:tc>
          <w:tcPr>
            <w:tcW w:w="285" w:type="pct"/>
            <w:tcBorders>
              <w:top w:val="single" w:color="FFFFFF" w:sz="4" w:space="0"/>
              <w:bottom w:val="single" w:color="auto" w:sz="6" w:space="0"/>
            </w:tcBorders>
          </w:tcPr>
          <w:p>
            <w:pPr>
              <w:spacing w:line="240" w:lineRule="auto"/>
              <w:contextualSpacing/>
              <w:jc w:val="center"/>
              <w:rPr>
                <w:rFonts w:ascii="宋体" w:hAnsi="宋体"/>
              </w:rPr>
            </w:pPr>
            <w:r>
              <w:rPr>
                <w:rFonts w:hint="eastAsia" w:ascii="宋体" w:hAnsi="宋体"/>
              </w:rPr>
              <w:t>3</w:t>
            </w:r>
            <w:r>
              <w:rPr>
                <w:rFonts w:ascii="宋体" w:hAnsi="宋体"/>
              </w:rPr>
              <w:t>.0</w:t>
            </w:r>
          </w:p>
        </w:tc>
        <w:tc>
          <w:tcPr>
            <w:tcW w:w="566" w:type="pct"/>
            <w:tcBorders>
              <w:top w:val="single" w:color="FFFFFF" w:sz="4" w:space="0"/>
              <w:bottom w:val="single" w:color="auto" w:sz="6" w:space="0"/>
            </w:tcBorders>
          </w:tcPr>
          <w:p>
            <w:pPr>
              <w:spacing w:line="240" w:lineRule="auto"/>
              <w:contextualSpacing/>
              <w:jc w:val="center"/>
              <w:rPr>
                <w:rFonts w:ascii="宋体" w:hAnsi="宋体"/>
              </w:rPr>
            </w:pPr>
            <w:r>
              <w:rPr>
                <w:rFonts w:hint="eastAsia" w:ascii="宋体" w:hAnsi="宋体"/>
              </w:rPr>
              <w:t>4</w:t>
            </w:r>
            <w:r>
              <w:rPr>
                <w:rFonts w:ascii="宋体" w:hAnsi="宋体"/>
              </w:rPr>
              <w:t>8</w:t>
            </w:r>
          </w:p>
        </w:tc>
        <w:tc>
          <w:tcPr>
            <w:tcW w:w="315" w:type="pct"/>
            <w:tcBorders>
              <w:top w:val="single" w:color="FFFFFF" w:sz="4" w:space="0"/>
              <w:bottom w:val="single" w:color="auto" w:sz="6" w:space="0"/>
            </w:tcBorders>
          </w:tcPr>
          <w:p>
            <w:pPr>
              <w:spacing w:line="240" w:lineRule="auto"/>
              <w:contextualSpacing/>
              <w:jc w:val="center"/>
              <w:rPr>
                <w:rFonts w:ascii="宋体" w:hAnsi="宋体"/>
              </w:rPr>
            </w:pPr>
            <w:r>
              <w:rPr>
                <w:rFonts w:hint="eastAsia" w:ascii="宋体" w:hAnsi="宋体"/>
              </w:rPr>
              <w:t>4</w:t>
            </w:r>
            <w:r>
              <w:rPr>
                <w:rFonts w:ascii="宋体" w:hAnsi="宋体"/>
              </w:rPr>
              <w:t>8</w:t>
            </w:r>
          </w:p>
        </w:tc>
        <w:tc>
          <w:tcPr>
            <w:tcW w:w="283" w:type="pct"/>
            <w:tcBorders>
              <w:top w:val="single" w:color="FFFFFF" w:sz="4" w:space="0"/>
              <w:bottom w:val="single" w:color="auto" w:sz="6" w:space="0"/>
            </w:tcBorders>
          </w:tcPr>
          <w:p>
            <w:pPr>
              <w:spacing w:line="240" w:lineRule="auto"/>
              <w:contextualSpacing/>
              <w:jc w:val="center"/>
              <w:rPr>
                <w:rFonts w:ascii="宋体" w:hAnsi="宋体"/>
              </w:rPr>
            </w:pPr>
          </w:p>
        </w:tc>
        <w:tc>
          <w:tcPr>
            <w:tcW w:w="298" w:type="pct"/>
            <w:tcBorders>
              <w:top w:val="single" w:color="FFFFFF" w:sz="4" w:space="0"/>
              <w:bottom w:val="single" w:color="auto" w:sz="6" w:space="0"/>
            </w:tcBorders>
          </w:tcPr>
          <w:p>
            <w:pPr>
              <w:spacing w:line="240" w:lineRule="auto"/>
              <w:contextualSpacing/>
              <w:jc w:val="center"/>
              <w:rPr>
                <w:rFonts w:ascii="宋体" w:hAnsi="宋体"/>
              </w:rPr>
            </w:pPr>
          </w:p>
        </w:tc>
        <w:tc>
          <w:tcPr>
            <w:tcW w:w="309" w:type="pct"/>
            <w:tcBorders>
              <w:top w:val="single" w:color="FFFFFF" w:sz="4" w:space="0"/>
              <w:bottom w:val="single" w:color="auto" w:sz="6" w:space="0"/>
            </w:tcBorders>
          </w:tcPr>
          <w:p>
            <w:pPr>
              <w:spacing w:line="240" w:lineRule="auto"/>
              <w:contextualSpacing/>
              <w:jc w:val="center"/>
              <w:rPr>
                <w:rFonts w:ascii="宋体" w:hAnsi="宋体"/>
              </w:rPr>
            </w:pPr>
          </w:p>
        </w:tc>
        <w:tc>
          <w:tcPr>
            <w:tcW w:w="345" w:type="pct"/>
            <w:tcBorders>
              <w:top w:val="single" w:color="FFFFFF" w:sz="4" w:space="0"/>
              <w:bottom w:val="single" w:color="auto" w:sz="6" w:space="0"/>
              <w:right w:val="single" w:color="auto" w:sz="6" w:space="0"/>
            </w:tcBorders>
          </w:tcPr>
          <w:p>
            <w:pPr>
              <w:spacing w:line="240" w:lineRule="auto"/>
              <w:contextualSpacing/>
              <w:jc w:val="center"/>
              <w:rPr>
                <w:rFonts w:ascii="宋体" w:hAnsi="宋体"/>
              </w:rPr>
            </w:pPr>
          </w:p>
        </w:tc>
        <w:tc>
          <w:tcPr>
            <w:tcW w:w="291" w:type="pct"/>
            <w:tcBorders>
              <w:top w:val="single" w:color="FFFFFF" w:sz="4" w:space="0"/>
              <w:bottom w:val="single" w:color="auto" w:sz="6" w:space="0"/>
              <w:right w:val="single" w:color="auto" w:sz="12" w:space="0"/>
            </w:tcBorders>
          </w:tcPr>
          <w:p>
            <w:pPr>
              <w:spacing w:line="240" w:lineRule="auto"/>
              <w:contextualSpacing/>
              <w:jc w:val="center"/>
              <w:rPr>
                <w:rFonts w:ascii="宋体" w:hAnsi="宋体"/>
              </w:rPr>
            </w:pPr>
            <w:r>
              <w:rPr>
                <w:rFonts w:hint="eastAsia"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09" w:hRule="atLeast"/>
          <w:jc w:val="center"/>
        </w:trPr>
        <w:tc>
          <w:tcPr>
            <w:tcW w:w="300" w:type="pct"/>
            <w:vMerge w:val="continue"/>
            <w:tcBorders>
              <w:bottom w:val="single" w:color="auto" w:sz="6" w:space="0"/>
            </w:tcBorders>
            <w:vAlign w:val="center"/>
          </w:tcPr>
          <w:p>
            <w:pPr>
              <w:spacing w:line="240" w:lineRule="auto"/>
              <w:contextualSpacing/>
              <w:jc w:val="center"/>
              <w:rPr>
                <w:rFonts w:ascii="宋体" w:hAnsi="宋体"/>
              </w:rPr>
            </w:pPr>
          </w:p>
        </w:tc>
        <w:tc>
          <w:tcPr>
            <w:tcW w:w="520" w:type="pct"/>
            <w:tcBorders>
              <w:top w:val="nil"/>
              <w:bottom w:val="single" w:color="auto" w:sz="6" w:space="0"/>
            </w:tcBorders>
          </w:tcPr>
          <w:p>
            <w:pPr>
              <w:spacing w:line="240" w:lineRule="auto"/>
              <w:contextualSpacing/>
              <w:jc w:val="center"/>
              <w:rPr>
                <w:rFonts w:ascii="宋体" w:hAnsi="宋体"/>
              </w:rPr>
            </w:pPr>
          </w:p>
        </w:tc>
        <w:tc>
          <w:tcPr>
            <w:tcW w:w="1488" w:type="pct"/>
            <w:tcBorders>
              <w:top w:val="nil"/>
              <w:bottom w:val="single" w:color="auto" w:sz="6" w:space="0"/>
            </w:tcBorders>
          </w:tcPr>
          <w:p>
            <w:pPr>
              <w:spacing w:line="240" w:lineRule="auto"/>
              <w:contextualSpacing/>
              <w:rPr>
                <w:rFonts w:ascii="宋体" w:hAnsi="宋体"/>
              </w:rPr>
            </w:pPr>
          </w:p>
        </w:tc>
        <w:tc>
          <w:tcPr>
            <w:tcW w:w="285" w:type="pct"/>
            <w:tcBorders>
              <w:top w:val="single" w:color="auto" w:sz="6" w:space="0"/>
              <w:bottom w:val="single" w:color="auto" w:sz="6" w:space="0"/>
            </w:tcBorders>
            <w:vAlign w:val="center"/>
          </w:tcPr>
          <w:p>
            <w:pPr>
              <w:spacing w:line="240" w:lineRule="auto"/>
              <w:contextualSpacing/>
              <w:jc w:val="center"/>
              <w:rPr>
                <w:rFonts w:ascii="宋体" w:hAnsi="宋体"/>
              </w:rPr>
            </w:pPr>
            <w:r>
              <w:rPr>
                <w:rFonts w:ascii="宋体" w:hAnsi="宋体"/>
              </w:rPr>
              <w:t>24.5</w:t>
            </w:r>
          </w:p>
        </w:tc>
        <w:tc>
          <w:tcPr>
            <w:tcW w:w="566" w:type="pct"/>
            <w:tcBorders>
              <w:top w:val="single" w:color="auto" w:sz="6" w:space="0"/>
              <w:bottom w:val="single" w:color="auto" w:sz="6" w:space="0"/>
            </w:tcBorders>
            <w:vAlign w:val="center"/>
          </w:tcPr>
          <w:p>
            <w:pPr>
              <w:spacing w:line="240" w:lineRule="auto"/>
              <w:contextualSpacing/>
              <w:jc w:val="center"/>
              <w:rPr>
                <w:rFonts w:ascii="宋体" w:hAnsi="宋体"/>
              </w:rPr>
            </w:pPr>
            <w:r>
              <w:rPr>
                <w:rFonts w:hint="eastAsia" w:ascii="宋体" w:hAnsi="宋体"/>
              </w:rPr>
              <w:t>3</w:t>
            </w:r>
            <w:r>
              <w:rPr>
                <w:rFonts w:ascii="宋体" w:hAnsi="宋体"/>
              </w:rPr>
              <w:t>96+2周</w:t>
            </w:r>
          </w:p>
        </w:tc>
        <w:tc>
          <w:tcPr>
            <w:tcW w:w="315" w:type="pct"/>
            <w:tcBorders>
              <w:top w:val="single" w:color="auto" w:sz="6" w:space="0"/>
              <w:bottom w:val="single" w:color="auto" w:sz="6" w:space="0"/>
            </w:tcBorders>
            <w:vAlign w:val="center"/>
          </w:tcPr>
          <w:p>
            <w:pPr>
              <w:spacing w:line="240" w:lineRule="auto"/>
              <w:contextualSpacing/>
              <w:jc w:val="center"/>
              <w:rPr>
                <w:rFonts w:ascii="宋体" w:hAnsi="宋体"/>
              </w:rPr>
            </w:pPr>
            <w:r>
              <w:rPr>
                <w:rFonts w:hint="eastAsia" w:ascii="宋体" w:hAnsi="宋体"/>
              </w:rPr>
              <w:t>3</w:t>
            </w:r>
            <w:r>
              <w:rPr>
                <w:rFonts w:ascii="宋体" w:hAnsi="宋体"/>
              </w:rPr>
              <w:t>44</w:t>
            </w:r>
          </w:p>
        </w:tc>
        <w:tc>
          <w:tcPr>
            <w:tcW w:w="283" w:type="pct"/>
            <w:tcBorders>
              <w:top w:val="single" w:color="auto" w:sz="6" w:space="0"/>
              <w:bottom w:val="single" w:color="auto" w:sz="6" w:space="0"/>
            </w:tcBorders>
            <w:vAlign w:val="center"/>
          </w:tcPr>
          <w:p>
            <w:pPr>
              <w:spacing w:line="240" w:lineRule="auto"/>
              <w:contextualSpacing/>
              <w:jc w:val="center"/>
              <w:rPr>
                <w:rFonts w:ascii="宋体" w:hAnsi="宋体"/>
              </w:rPr>
            </w:pPr>
            <w:r>
              <w:rPr>
                <w:rFonts w:hint="eastAsia" w:ascii="宋体" w:hAnsi="宋体"/>
              </w:rPr>
              <w:t>48</w:t>
            </w:r>
          </w:p>
        </w:tc>
        <w:tc>
          <w:tcPr>
            <w:tcW w:w="298" w:type="pct"/>
            <w:tcBorders>
              <w:top w:val="single" w:color="auto" w:sz="6" w:space="0"/>
              <w:bottom w:val="single" w:color="auto" w:sz="6" w:space="0"/>
            </w:tcBorders>
            <w:vAlign w:val="center"/>
          </w:tcPr>
          <w:p>
            <w:pPr>
              <w:spacing w:line="240" w:lineRule="auto"/>
              <w:contextualSpacing/>
              <w:jc w:val="center"/>
              <w:rPr>
                <w:rFonts w:ascii="宋体" w:hAnsi="宋体"/>
              </w:rPr>
            </w:pPr>
          </w:p>
        </w:tc>
        <w:tc>
          <w:tcPr>
            <w:tcW w:w="309" w:type="pct"/>
            <w:tcBorders>
              <w:top w:val="single" w:color="auto" w:sz="6" w:space="0"/>
              <w:bottom w:val="single" w:color="auto" w:sz="6" w:space="0"/>
            </w:tcBorders>
            <w:vAlign w:val="center"/>
          </w:tcPr>
          <w:p>
            <w:pPr>
              <w:spacing w:line="240" w:lineRule="auto"/>
              <w:contextualSpacing/>
              <w:jc w:val="center"/>
              <w:rPr>
                <w:rFonts w:ascii="宋体" w:hAnsi="宋体"/>
              </w:rPr>
            </w:pPr>
          </w:p>
        </w:tc>
        <w:tc>
          <w:tcPr>
            <w:tcW w:w="345" w:type="pct"/>
            <w:tcBorders>
              <w:top w:val="single" w:color="auto" w:sz="6" w:space="0"/>
              <w:bottom w:val="single" w:color="auto" w:sz="6" w:space="0"/>
              <w:right w:val="single" w:color="auto" w:sz="6" w:space="0"/>
            </w:tcBorders>
            <w:vAlign w:val="center"/>
          </w:tcPr>
          <w:p>
            <w:pPr>
              <w:spacing w:line="240" w:lineRule="auto"/>
              <w:contextualSpacing/>
              <w:jc w:val="center"/>
              <w:rPr>
                <w:rFonts w:ascii="宋体" w:hAnsi="宋体"/>
              </w:rPr>
            </w:pPr>
            <w:r>
              <w:rPr>
                <w:rFonts w:hint="eastAsia" w:ascii="宋体" w:hAnsi="宋体"/>
              </w:rPr>
              <w:t>4</w:t>
            </w:r>
          </w:p>
        </w:tc>
        <w:tc>
          <w:tcPr>
            <w:tcW w:w="291" w:type="pct"/>
            <w:tcBorders>
              <w:top w:val="single" w:color="auto" w:sz="6" w:space="0"/>
              <w:bottom w:val="single" w:color="auto" w:sz="6" w:space="0"/>
              <w:right w:val="single" w:color="auto" w:sz="12" w:space="0"/>
            </w:tcBorders>
            <w:vAlign w:val="center"/>
          </w:tcPr>
          <w:p>
            <w:pPr>
              <w:spacing w:line="24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restart"/>
            <w:tcBorders>
              <w:top w:val="single" w:color="auto" w:sz="6" w:space="0"/>
            </w:tcBorders>
            <w:vAlign w:val="center"/>
          </w:tcPr>
          <w:p>
            <w:pPr>
              <w:spacing w:line="240" w:lineRule="auto"/>
              <w:contextualSpacing/>
              <w:jc w:val="center"/>
              <w:rPr>
                <w:rFonts w:ascii="宋体" w:hAnsi="宋体"/>
              </w:rPr>
            </w:pPr>
            <w:r>
              <w:rPr>
                <w:rFonts w:ascii="宋体" w:hAnsi="宋体"/>
              </w:rPr>
              <w:t>夏季</w:t>
            </w:r>
          </w:p>
        </w:tc>
        <w:tc>
          <w:tcPr>
            <w:tcW w:w="520" w:type="pct"/>
            <w:tcBorders>
              <w:top w:val="single" w:color="auto" w:sz="6" w:space="0"/>
              <w:bottom w:val="nil"/>
            </w:tcBorders>
          </w:tcPr>
          <w:p>
            <w:pPr>
              <w:spacing w:line="240" w:lineRule="auto"/>
              <w:contextualSpacing/>
              <w:jc w:val="center"/>
              <w:rPr>
                <w:rFonts w:ascii="宋体" w:hAnsi="宋体"/>
              </w:rPr>
            </w:pPr>
          </w:p>
        </w:tc>
        <w:tc>
          <w:tcPr>
            <w:tcW w:w="1488" w:type="pct"/>
            <w:tcBorders>
              <w:top w:val="single" w:color="auto" w:sz="6" w:space="0"/>
              <w:bottom w:val="nil"/>
            </w:tcBorders>
          </w:tcPr>
          <w:p>
            <w:pPr>
              <w:spacing w:line="240" w:lineRule="auto"/>
              <w:contextualSpacing/>
              <w:rPr>
                <w:rFonts w:ascii="宋体" w:hAnsi="宋体"/>
              </w:rPr>
            </w:pPr>
            <w:r>
              <w:rPr>
                <w:rFonts w:ascii="宋体" w:hAnsi="宋体"/>
              </w:rPr>
              <w:t>个性化课程</w:t>
            </w:r>
          </w:p>
        </w:tc>
        <w:tc>
          <w:tcPr>
            <w:tcW w:w="285" w:type="pct"/>
            <w:tcBorders>
              <w:top w:val="single" w:color="auto" w:sz="6" w:space="0"/>
              <w:bottom w:val="nil"/>
            </w:tcBorders>
          </w:tcPr>
          <w:p>
            <w:pPr>
              <w:spacing w:line="240" w:lineRule="auto"/>
              <w:contextualSpacing/>
              <w:jc w:val="center"/>
              <w:rPr>
                <w:rFonts w:ascii="宋体" w:hAnsi="宋体"/>
              </w:rPr>
            </w:pPr>
            <w:r>
              <w:rPr>
                <w:rFonts w:ascii="宋体" w:hAnsi="宋体"/>
              </w:rPr>
              <w:t>4.0</w:t>
            </w:r>
          </w:p>
        </w:tc>
        <w:tc>
          <w:tcPr>
            <w:tcW w:w="566" w:type="pct"/>
            <w:tcBorders>
              <w:top w:val="single" w:color="auto" w:sz="6" w:space="0"/>
              <w:bottom w:val="nil"/>
            </w:tcBorders>
          </w:tcPr>
          <w:p>
            <w:pPr>
              <w:spacing w:line="240" w:lineRule="auto"/>
              <w:contextualSpacing/>
              <w:jc w:val="center"/>
              <w:rPr>
                <w:rFonts w:ascii="宋体" w:hAnsi="宋体"/>
              </w:rPr>
            </w:pPr>
            <w:r>
              <w:rPr>
                <w:rFonts w:hint="eastAsia" w:ascii="宋体" w:hAnsi="宋体"/>
              </w:rPr>
              <w:t>64</w:t>
            </w:r>
          </w:p>
        </w:tc>
        <w:tc>
          <w:tcPr>
            <w:tcW w:w="315" w:type="pct"/>
            <w:tcBorders>
              <w:top w:val="single" w:color="auto" w:sz="6" w:space="0"/>
              <w:bottom w:val="nil"/>
            </w:tcBorders>
          </w:tcPr>
          <w:p>
            <w:pPr>
              <w:spacing w:line="240" w:lineRule="auto"/>
              <w:contextualSpacing/>
              <w:jc w:val="center"/>
              <w:rPr>
                <w:rFonts w:ascii="宋体" w:hAnsi="宋体"/>
              </w:rPr>
            </w:pPr>
          </w:p>
        </w:tc>
        <w:tc>
          <w:tcPr>
            <w:tcW w:w="283" w:type="pct"/>
            <w:tcBorders>
              <w:top w:val="single" w:color="auto" w:sz="6" w:space="0"/>
              <w:bottom w:val="nil"/>
            </w:tcBorders>
          </w:tcPr>
          <w:p>
            <w:pPr>
              <w:spacing w:line="240" w:lineRule="auto"/>
              <w:contextualSpacing/>
              <w:jc w:val="center"/>
              <w:rPr>
                <w:rFonts w:ascii="宋体" w:hAnsi="宋体"/>
              </w:rPr>
            </w:pPr>
          </w:p>
        </w:tc>
        <w:tc>
          <w:tcPr>
            <w:tcW w:w="298" w:type="pct"/>
            <w:tcBorders>
              <w:top w:val="single" w:color="auto" w:sz="6" w:space="0"/>
              <w:bottom w:val="nil"/>
            </w:tcBorders>
          </w:tcPr>
          <w:p>
            <w:pPr>
              <w:spacing w:line="240" w:lineRule="auto"/>
              <w:contextualSpacing/>
              <w:jc w:val="center"/>
              <w:rPr>
                <w:rFonts w:ascii="宋体" w:hAnsi="宋体"/>
              </w:rPr>
            </w:pPr>
          </w:p>
        </w:tc>
        <w:tc>
          <w:tcPr>
            <w:tcW w:w="309" w:type="pct"/>
            <w:tcBorders>
              <w:top w:val="single" w:color="auto" w:sz="6" w:space="0"/>
              <w:bottom w:val="nil"/>
            </w:tcBorders>
          </w:tcPr>
          <w:p>
            <w:pPr>
              <w:spacing w:line="240" w:lineRule="auto"/>
              <w:contextualSpacing/>
              <w:jc w:val="center"/>
              <w:rPr>
                <w:rFonts w:ascii="宋体" w:hAnsi="宋体"/>
              </w:rPr>
            </w:pPr>
          </w:p>
        </w:tc>
        <w:tc>
          <w:tcPr>
            <w:tcW w:w="345" w:type="pct"/>
            <w:tcBorders>
              <w:top w:val="single" w:color="auto" w:sz="6" w:space="0"/>
              <w:bottom w:val="nil"/>
              <w:right w:val="single" w:color="auto" w:sz="6" w:space="0"/>
            </w:tcBorders>
          </w:tcPr>
          <w:p>
            <w:pPr>
              <w:spacing w:line="240" w:lineRule="auto"/>
              <w:contextualSpacing/>
              <w:jc w:val="center"/>
              <w:rPr>
                <w:rFonts w:ascii="宋体" w:hAnsi="宋体"/>
              </w:rPr>
            </w:pPr>
          </w:p>
        </w:tc>
        <w:tc>
          <w:tcPr>
            <w:tcW w:w="291" w:type="pct"/>
            <w:tcBorders>
              <w:top w:val="single" w:color="auto" w:sz="6" w:space="0"/>
              <w:bottom w:val="nil"/>
              <w:right w:val="single" w:color="auto" w:sz="12" w:space="0"/>
            </w:tcBorders>
          </w:tcPr>
          <w:p>
            <w:pPr>
              <w:spacing w:line="240" w:lineRule="auto"/>
              <w:contextualSpacing/>
              <w:jc w:val="center"/>
              <w:rPr>
                <w:rFonts w:ascii="宋体" w:hAnsi="宋体"/>
              </w:rPr>
            </w:pPr>
            <w:r>
              <w:rPr>
                <w:rFonts w:hint="eastAsia"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tcBorders>
              <w:top w:val="nil"/>
              <w:bottom w:val="nil"/>
            </w:tcBorders>
          </w:tcPr>
          <w:p>
            <w:pPr>
              <w:spacing w:line="240" w:lineRule="auto"/>
              <w:contextualSpacing/>
              <w:jc w:val="center"/>
              <w:rPr>
                <w:rFonts w:ascii="宋体" w:hAnsi="宋体"/>
              </w:rPr>
            </w:pPr>
          </w:p>
        </w:tc>
        <w:tc>
          <w:tcPr>
            <w:tcW w:w="1488" w:type="pct"/>
            <w:tcBorders>
              <w:top w:val="nil"/>
              <w:bottom w:val="nil"/>
            </w:tcBorders>
          </w:tcPr>
          <w:p>
            <w:pPr>
              <w:spacing w:line="240" w:lineRule="auto"/>
              <w:contextualSpacing/>
              <w:rPr>
                <w:rFonts w:ascii="宋体" w:hAnsi="宋体"/>
              </w:rPr>
            </w:pPr>
            <w:r>
              <w:rPr>
                <w:rFonts w:ascii="宋体" w:hAnsi="宋体"/>
              </w:rPr>
              <w:t>（夏季选修课）</w:t>
            </w:r>
          </w:p>
        </w:tc>
        <w:tc>
          <w:tcPr>
            <w:tcW w:w="285" w:type="pct"/>
            <w:tcBorders>
              <w:top w:val="nil"/>
              <w:bottom w:val="nil"/>
            </w:tcBorders>
          </w:tcPr>
          <w:p>
            <w:pPr>
              <w:spacing w:line="240" w:lineRule="auto"/>
              <w:contextualSpacing/>
              <w:jc w:val="center"/>
              <w:rPr>
                <w:rFonts w:ascii="宋体" w:hAnsi="宋体"/>
              </w:rPr>
            </w:pPr>
          </w:p>
        </w:tc>
        <w:tc>
          <w:tcPr>
            <w:tcW w:w="566" w:type="pct"/>
            <w:tcBorders>
              <w:top w:val="nil"/>
              <w:bottom w:val="nil"/>
            </w:tcBorders>
          </w:tcPr>
          <w:p>
            <w:pPr>
              <w:spacing w:line="240" w:lineRule="auto"/>
              <w:contextualSpacing/>
              <w:jc w:val="center"/>
              <w:rPr>
                <w:rFonts w:ascii="宋体" w:hAnsi="宋体"/>
              </w:rPr>
            </w:pPr>
          </w:p>
        </w:tc>
        <w:tc>
          <w:tcPr>
            <w:tcW w:w="315" w:type="pct"/>
            <w:tcBorders>
              <w:top w:val="nil"/>
              <w:bottom w:val="nil"/>
            </w:tcBorders>
          </w:tcPr>
          <w:p>
            <w:pPr>
              <w:spacing w:line="240" w:lineRule="auto"/>
              <w:contextualSpacing/>
              <w:jc w:val="center"/>
              <w:rPr>
                <w:rFonts w:ascii="宋体" w:hAnsi="宋体"/>
              </w:rPr>
            </w:pPr>
          </w:p>
        </w:tc>
        <w:tc>
          <w:tcPr>
            <w:tcW w:w="283" w:type="pct"/>
            <w:tcBorders>
              <w:top w:val="nil"/>
              <w:bottom w:val="nil"/>
            </w:tcBorders>
          </w:tcPr>
          <w:p>
            <w:pPr>
              <w:spacing w:line="240" w:lineRule="auto"/>
              <w:contextualSpacing/>
              <w:jc w:val="center"/>
              <w:rPr>
                <w:rFonts w:ascii="宋体" w:hAnsi="宋体"/>
              </w:rPr>
            </w:pPr>
          </w:p>
        </w:tc>
        <w:tc>
          <w:tcPr>
            <w:tcW w:w="298" w:type="pct"/>
            <w:tcBorders>
              <w:top w:val="nil"/>
              <w:bottom w:val="nil"/>
            </w:tcBorders>
          </w:tcPr>
          <w:p>
            <w:pPr>
              <w:spacing w:line="240" w:lineRule="auto"/>
              <w:contextualSpacing/>
              <w:jc w:val="center"/>
              <w:rPr>
                <w:rFonts w:ascii="宋体" w:hAnsi="宋体"/>
              </w:rPr>
            </w:pPr>
          </w:p>
        </w:tc>
        <w:tc>
          <w:tcPr>
            <w:tcW w:w="309" w:type="pct"/>
            <w:tcBorders>
              <w:top w:val="nil"/>
              <w:bottom w:val="nil"/>
            </w:tcBorders>
          </w:tcPr>
          <w:p>
            <w:pPr>
              <w:spacing w:line="240" w:lineRule="auto"/>
              <w:contextualSpacing/>
              <w:jc w:val="center"/>
              <w:rPr>
                <w:rFonts w:ascii="宋体" w:hAnsi="宋体"/>
              </w:rPr>
            </w:pPr>
          </w:p>
        </w:tc>
        <w:tc>
          <w:tcPr>
            <w:tcW w:w="345" w:type="pct"/>
            <w:tcBorders>
              <w:top w:val="nil"/>
              <w:bottom w:val="nil"/>
              <w:right w:val="single" w:color="auto" w:sz="6" w:space="0"/>
            </w:tcBorders>
          </w:tcPr>
          <w:p>
            <w:pPr>
              <w:spacing w:line="240" w:lineRule="auto"/>
              <w:contextualSpacing/>
              <w:jc w:val="center"/>
              <w:rPr>
                <w:rFonts w:ascii="宋体" w:hAnsi="宋体"/>
              </w:rPr>
            </w:pPr>
          </w:p>
        </w:tc>
        <w:tc>
          <w:tcPr>
            <w:tcW w:w="291" w:type="pct"/>
            <w:tcBorders>
              <w:top w:val="nil"/>
              <w:bottom w:val="nil"/>
              <w:right w:val="single" w:color="auto" w:sz="12" w:space="0"/>
            </w:tcBorders>
          </w:tcPr>
          <w:p>
            <w:pPr>
              <w:spacing w:line="24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atLeast"/>
          <w:jc w:val="center"/>
        </w:trPr>
        <w:tc>
          <w:tcPr>
            <w:tcW w:w="300" w:type="pct"/>
            <w:vMerge w:val="continue"/>
            <w:vAlign w:val="center"/>
          </w:tcPr>
          <w:p>
            <w:pPr>
              <w:spacing w:line="240" w:lineRule="auto"/>
              <w:contextualSpacing/>
              <w:jc w:val="center"/>
              <w:rPr>
                <w:rFonts w:ascii="宋体" w:hAnsi="宋体"/>
              </w:rPr>
            </w:pPr>
          </w:p>
        </w:tc>
        <w:tc>
          <w:tcPr>
            <w:tcW w:w="520" w:type="pct"/>
            <w:vMerge w:val="restart"/>
            <w:tcBorders>
              <w:top w:val="nil"/>
            </w:tcBorders>
          </w:tcPr>
          <w:p>
            <w:pPr>
              <w:spacing w:line="240" w:lineRule="auto"/>
              <w:contextualSpacing/>
              <w:jc w:val="center"/>
              <w:rPr>
                <w:rFonts w:ascii="宋体" w:hAnsi="宋体"/>
              </w:rPr>
            </w:pPr>
          </w:p>
        </w:tc>
        <w:tc>
          <w:tcPr>
            <w:tcW w:w="1488" w:type="pct"/>
            <w:vMerge w:val="restart"/>
            <w:tcBorders>
              <w:top w:val="nil"/>
            </w:tcBorders>
          </w:tcPr>
          <w:p>
            <w:pPr>
              <w:spacing w:line="240" w:lineRule="auto"/>
              <w:contextualSpacing/>
              <w:rPr>
                <w:rFonts w:ascii="宋体" w:hAnsi="宋体"/>
              </w:rPr>
            </w:pPr>
          </w:p>
        </w:tc>
        <w:tc>
          <w:tcPr>
            <w:tcW w:w="285" w:type="pct"/>
            <w:tcBorders>
              <w:top w:val="nil"/>
            </w:tcBorders>
          </w:tcPr>
          <w:p>
            <w:pPr>
              <w:spacing w:line="240" w:lineRule="auto"/>
              <w:contextualSpacing/>
              <w:jc w:val="center"/>
              <w:rPr>
                <w:rFonts w:ascii="宋体" w:hAnsi="宋体"/>
              </w:rPr>
            </w:pPr>
          </w:p>
        </w:tc>
        <w:tc>
          <w:tcPr>
            <w:tcW w:w="566" w:type="pct"/>
            <w:tcBorders>
              <w:top w:val="nil"/>
            </w:tcBorders>
          </w:tcPr>
          <w:p>
            <w:pPr>
              <w:spacing w:line="240" w:lineRule="auto"/>
              <w:contextualSpacing/>
              <w:jc w:val="center"/>
              <w:rPr>
                <w:rFonts w:ascii="宋体" w:hAnsi="宋体"/>
              </w:rPr>
            </w:pPr>
          </w:p>
        </w:tc>
        <w:tc>
          <w:tcPr>
            <w:tcW w:w="315" w:type="pct"/>
            <w:tcBorders>
              <w:top w:val="nil"/>
            </w:tcBorders>
          </w:tcPr>
          <w:p>
            <w:pPr>
              <w:spacing w:line="240" w:lineRule="auto"/>
              <w:contextualSpacing/>
              <w:jc w:val="center"/>
              <w:rPr>
                <w:rFonts w:ascii="宋体" w:hAnsi="宋体"/>
              </w:rPr>
            </w:pPr>
          </w:p>
        </w:tc>
        <w:tc>
          <w:tcPr>
            <w:tcW w:w="283" w:type="pct"/>
            <w:tcBorders>
              <w:top w:val="nil"/>
            </w:tcBorders>
          </w:tcPr>
          <w:p>
            <w:pPr>
              <w:spacing w:line="240" w:lineRule="auto"/>
              <w:contextualSpacing/>
              <w:jc w:val="center"/>
              <w:rPr>
                <w:rFonts w:ascii="宋体" w:hAnsi="宋体"/>
              </w:rPr>
            </w:pPr>
          </w:p>
        </w:tc>
        <w:tc>
          <w:tcPr>
            <w:tcW w:w="298" w:type="pct"/>
            <w:tcBorders>
              <w:top w:val="nil"/>
            </w:tcBorders>
          </w:tcPr>
          <w:p>
            <w:pPr>
              <w:spacing w:line="240" w:lineRule="auto"/>
              <w:contextualSpacing/>
              <w:jc w:val="center"/>
              <w:rPr>
                <w:rFonts w:ascii="宋体" w:hAnsi="宋体"/>
              </w:rPr>
            </w:pPr>
          </w:p>
        </w:tc>
        <w:tc>
          <w:tcPr>
            <w:tcW w:w="309" w:type="pct"/>
            <w:tcBorders>
              <w:top w:val="nil"/>
            </w:tcBorders>
          </w:tcPr>
          <w:p>
            <w:pPr>
              <w:spacing w:line="240" w:lineRule="auto"/>
              <w:contextualSpacing/>
              <w:jc w:val="center"/>
              <w:rPr>
                <w:rFonts w:ascii="宋体" w:hAnsi="宋体"/>
              </w:rPr>
            </w:pPr>
          </w:p>
        </w:tc>
        <w:tc>
          <w:tcPr>
            <w:tcW w:w="345" w:type="pct"/>
            <w:tcBorders>
              <w:top w:val="nil"/>
              <w:right w:val="single" w:color="auto" w:sz="6" w:space="0"/>
            </w:tcBorders>
          </w:tcPr>
          <w:p>
            <w:pPr>
              <w:spacing w:line="240" w:lineRule="auto"/>
              <w:contextualSpacing/>
              <w:jc w:val="center"/>
              <w:rPr>
                <w:rFonts w:ascii="宋体" w:hAnsi="宋体"/>
              </w:rPr>
            </w:pPr>
          </w:p>
        </w:tc>
        <w:tc>
          <w:tcPr>
            <w:tcW w:w="291" w:type="pct"/>
            <w:tcBorders>
              <w:top w:val="nil"/>
              <w:right w:val="single" w:color="auto" w:sz="12" w:space="0"/>
            </w:tcBorders>
          </w:tcPr>
          <w:p>
            <w:pPr>
              <w:spacing w:line="24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08" w:hRule="atLeast"/>
          <w:jc w:val="center"/>
        </w:trPr>
        <w:tc>
          <w:tcPr>
            <w:tcW w:w="300" w:type="pct"/>
            <w:vMerge w:val="continue"/>
            <w:tcBorders>
              <w:bottom w:val="single" w:color="auto" w:sz="6" w:space="0"/>
            </w:tcBorders>
            <w:vAlign w:val="center"/>
          </w:tcPr>
          <w:p>
            <w:pPr>
              <w:spacing w:line="240" w:lineRule="auto"/>
              <w:contextualSpacing/>
              <w:jc w:val="center"/>
              <w:rPr>
                <w:rFonts w:ascii="宋体" w:hAnsi="宋体"/>
              </w:rPr>
            </w:pPr>
          </w:p>
        </w:tc>
        <w:tc>
          <w:tcPr>
            <w:tcW w:w="520" w:type="pct"/>
            <w:vMerge w:val="continue"/>
            <w:tcBorders>
              <w:bottom w:val="single" w:color="auto" w:sz="6" w:space="0"/>
            </w:tcBorders>
          </w:tcPr>
          <w:p>
            <w:pPr>
              <w:spacing w:line="240" w:lineRule="auto"/>
              <w:contextualSpacing/>
              <w:jc w:val="center"/>
              <w:rPr>
                <w:rFonts w:ascii="宋体" w:hAnsi="宋体"/>
              </w:rPr>
            </w:pPr>
          </w:p>
        </w:tc>
        <w:tc>
          <w:tcPr>
            <w:tcW w:w="1488" w:type="pct"/>
            <w:vMerge w:val="continue"/>
            <w:tcBorders>
              <w:bottom w:val="single" w:color="auto" w:sz="6" w:space="0"/>
            </w:tcBorders>
          </w:tcPr>
          <w:p>
            <w:pPr>
              <w:spacing w:line="240" w:lineRule="auto"/>
              <w:contextualSpacing/>
              <w:rPr>
                <w:rFonts w:ascii="宋体" w:hAnsi="宋体"/>
              </w:rPr>
            </w:pPr>
          </w:p>
        </w:tc>
        <w:tc>
          <w:tcPr>
            <w:tcW w:w="285" w:type="pct"/>
            <w:tcBorders>
              <w:top w:val="single" w:color="auto" w:sz="6" w:space="0"/>
              <w:bottom w:val="single" w:color="auto" w:sz="6" w:space="0"/>
            </w:tcBorders>
          </w:tcPr>
          <w:p>
            <w:pPr>
              <w:spacing w:line="240" w:lineRule="auto"/>
              <w:contextualSpacing/>
              <w:jc w:val="center"/>
              <w:rPr>
                <w:rFonts w:ascii="宋体" w:hAnsi="宋体"/>
              </w:rPr>
            </w:pPr>
            <w:r>
              <w:rPr>
                <w:rFonts w:ascii="宋体" w:hAnsi="宋体"/>
              </w:rPr>
              <w:t>4.0</w:t>
            </w:r>
          </w:p>
        </w:tc>
        <w:tc>
          <w:tcPr>
            <w:tcW w:w="566" w:type="pct"/>
            <w:tcBorders>
              <w:top w:val="single" w:color="auto" w:sz="6" w:space="0"/>
              <w:bottom w:val="single" w:color="auto" w:sz="6" w:space="0"/>
            </w:tcBorders>
          </w:tcPr>
          <w:p>
            <w:pPr>
              <w:spacing w:line="240" w:lineRule="auto"/>
              <w:contextualSpacing/>
              <w:jc w:val="center"/>
              <w:rPr>
                <w:rFonts w:ascii="宋体" w:hAnsi="宋体"/>
              </w:rPr>
            </w:pPr>
            <w:r>
              <w:rPr>
                <w:rFonts w:hint="eastAsia" w:ascii="宋体" w:hAnsi="宋体"/>
              </w:rPr>
              <w:t>64</w:t>
            </w:r>
          </w:p>
        </w:tc>
        <w:tc>
          <w:tcPr>
            <w:tcW w:w="315" w:type="pct"/>
            <w:tcBorders>
              <w:top w:val="single" w:color="auto" w:sz="6" w:space="0"/>
              <w:bottom w:val="single" w:color="auto" w:sz="6" w:space="0"/>
            </w:tcBorders>
          </w:tcPr>
          <w:p>
            <w:pPr>
              <w:spacing w:line="240" w:lineRule="auto"/>
              <w:contextualSpacing/>
              <w:jc w:val="center"/>
              <w:rPr>
                <w:rFonts w:ascii="宋体" w:hAnsi="宋体"/>
              </w:rPr>
            </w:pPr>
          </w:p>
        </w:tc>
        <w:tc>
          <w:tcPr>
            <w:tcW w:w="283" w:type="pct"/>
            <w:tcBorders>
              <w:top w:val="single" w:color="auto" w:sz="6" w:space="0"/>
              <w:bottom w:val="single" w:color="auto" w:sz="6" w:space="0"/>
            </w:tcBorders>
          </w:tcPr>
          <w:p>
            <w:pPr>
              <w:spacing w:line="240" w:lineRule="auto"/>
              <w:contextualSpacing/>
              <w:jc w:val="center"/>
              <w:rPr>
                <w:rFonts w:ascii="宋体" w:hAnsi="宋体"/>
              </w:rPr>
            </w:pPr>
          </w:p>
        </w:tc>
        <w:tc>
          <w:tcPr>
            <w:tcW w:w="298" w:type="pct"/>
            <w:tcBorders>
              <w:top w:val="single" w:color="auto" w:sz="6" w:space="0"/>
              <w:bottom w:val="single" w:color="auto" w:sz="6" w:space="0"/>
            </w:tcBorders>
          </w:tcPr>
          <w:p>
            <w:pPr>
              <w:spacing w:line="240" w:lineRule="auto"/>
              <w:contextualSpacing/>
              <w:jc w:val="center"/>
              <w:rPr>
                <w:rFonts w:ascii="宋体" w:hAnsi="宋体"/>
              </w:rPr>
            </w:pPr>
          </w:p>
        </w:tc>
        <w:tc>
          <w:tcPr>
            <w:tcW w:w="309" w:type="pct"/>
            <w:tcBorders>
              <w:top w:val="single" w:color="auto" w:sz="6" w:space="0"/>
              <w:bottom w:val="single" w:color="auto" w:sz="6" w:space="0"/>
            </w:tcBorders>
          </w:tcPr>
          <w:p>
            <w:pPr>
              <w:spacing w:line="240" w:lineRule="auto"/>
              <w:contextualSpacing/>
              <w:jc w:val="center"/>
              <w:rPr>
                <w:rFonts w:ascii="宋体" w:hAnsi="宋体"/>
              </w:rPr>
            </w:pPr>
          </w:p>
        </w:tc>
        <w:tc>
          <w:tcPr>
            <w:tcW w:w="345" w:type="pct"/>
            <w:tcBorders>
              <w:top w:val="single" w:color="auto" w:sz="6" w:space="0"/>
              <w:bottom w:val="single" w:color="auto" w:sz="6" w:space="0"/>
              <w:right w:val="single" w:color="auto" w:sz="6" w:space="0"/>
            </w:tcBorders>
          </w:tcPr>
          <w:p>
            <w:pPr>
              <w:spacing w:line="240" w:lineRule="auto"/>
              <w:contextualSpacing/>
              <w:jc w:val="center"/>
              <w:rPr>
                <w:rFonts w:ascii="宋体" w:hAnsi="宋体"/>
              </w:rPr>
            </w:pPr>
          </w:p>
        </w:tc>
        <w:tc>
          <w:tcPr>
            <w:tcW w:w="291" w:type="pct"/>
            <w:tcBorders>
              <w:top w:val="single" w:color="auto" w:sz="6" w:space="0"/>
              <w:bottom w:val="single" w:color="auto" w:sz="6" w:space="0"/>
              <w:right w:val="single" w:color="auto" w:sz="12" w:space="0"/>
            </w:tcBorders>
          </w:tcPr>
          <w:p>
            <w:pPr>
              <w:spacing w:line="24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133" w:hRule="atLeast"/>
          <w:jc w:val="center"/>
        </w:trPr>
        <w:tc>
          <w:tcPr>
            <w:tcW w:w="300" w:type="pct"/>
            <w:tcBorders>
              <w:top w:val="single" w:color="auto" w:sz="6" w:space="0"/>
              <w:bottom w:val="single" w:color="auto" w:sz="12" w:space="0"/>
            </w:tcBorders>
            <w:vAlign w:val="center"/>
          </w:tcPr>
          <w:p>
            <w:pPr>
              <w:spacing w:line="240" w:lineRule="auto"/>
              <w:contextualSpacing/>
              <w:jc w:val="center"/>
              <w:rPr>
                <w:rFonts w:ascii="宋体" w:hAnsi="宋体"/>
              </w:rPr>
            </w:pPr>
          </w:p>
          <w:p>
            <w:pPr>
              <w:spacing w:line="240" w:lineRule="auto"/>
              <w:contextualSpacing/>
              <w:jc w:val="center"/>
              <w:rPr>
                <w:rFonts w:ascii="宋体" w:hAnsi="宋体"/>
              </w:rPr>
            </w:pPr>
            <w:r>
              <w:rPr>
                <w:rFonts w:ascii="宋体" w:hAnsi="宋体"/>
              </w:rPr>
              <w:t>备注</w:t>
            </w:r>
          </w:p>
          <w:p>
            <w:pPr>
              <w:spacing w:line="240" w:lineRule="auto"/>
              <w:contextualSpacing/>
              <w:jc w:val="center"/>
              <w:rPr>
                <w:rFonts w:ascii="宋体" w:hAnsi="宋体"/>
              </w:rPr>
            </w:pPr>
          </w:p>
        </w:tc>
        <w:tc>
          <w:tcPr>
            <w:tcW w:w="4700" w:type="pct"/>
            <w:gridSpan w:val="10"/>
            <w:tcBorders>
              <w:top w:val="single" w:color="auto" w:sz="6" w:space="0"/>
              <w:bottom w:val="single" w:color="auto" w:sz="12" w:space="0"/>
              <w:right w:val="single" w:color="auto" w:sz="12" w:space="0"/>
            </w:tcBorders>
            <w:vAlign w:val="center"/>
          </w:tcPr>
          <w:p>
            <w:pPr>
              <w:spacing w:line="240" w:lineRule="auto"/>
              <w:contextualSpacing/>
              <w:jc w:val="left"/>
              <w:rPr>
                <w:rFonts w:ascii="宋体" w:hAnsi="宋体"/>
              </w:rPr>
            </w:pPr>
            <w:r>
              <w:rPr>
                <w:rFonts w:ascii="宋体" w:hAnsi="宋体"/>
              </w:rPr>
              <w:t xml:space="preserve">本学年夏季学期建议选修个性化课程4.0学分。 </w:t>
            </w:r>
          </w:p>
        </w:tc>
      </w:tr>
    </w:tbl>
    <w:p>
      <w:pPr>
        <w:adjustRightInd w:val="0"/>
        <w:spacing w:after="156" w:afterLines="50"/>
        <w:jc w:val="center"/>
        <w:rPr>
          <w:rFonts w:ascii="黑体" w:eastAsia="黑体"/>
          <w:b/>
          <w:sz w:val="32"/>
        </w:rPr>
      </w:pPr>
      <w:r>
        <w:rPr>
          <w:rFonts w:ascii="宋体" w:hAnsi="宋体"/>
        </w:rPr>
        <w:br w:type="page"/>
      </w:r>
      <w:r>
        <w:rPr>
          <w:rFonts w:hint="eastAsia" w:ascii="黑体" w:eastAsia="黑体"/>
          <w:b/>
          <w:sz w:val="32"/>
        </w:rPr>
        <w:t>新能源材料与器件</w:t>
      </w:r>
      <w:r>
        <w:rPr>
          <w:rFonts w:ascii="黑体" w:eastAsia="黑体"/>
          <w:b/>
          <w:sz w:val="32"/>
        </w:rPr>
        <w:t>专业第三学年教学进程表</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484"/>
        <w:gridCol w:w="910"/>
        <w:gridCol w:w="2734"/>
        <w:gridCol w:w="580"/>
        <w:gridCol w:w="786"/>
        <w:gridCol w:w="510"/>
        <w:gridCol w:w="515"/>
        <w:gridCol w:w="515"/>
        <w:gridCol w:w="418"/>
        <w:gridCol w:w="341"/>
        <w:gridCol w:w="5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restart"/>
            <w:tcBorders>
              <w:top w:val="single" w:color="auto" w:sz="12" w:space="0"/>
              <w:left w:val="single" w:color="auto" w:sz="12" w:space="0"/>
            </w:tcBorders>
            <w:vAlign w:val="center"/>
          </w:tcPr>
          <w:p>
            <w:pPr>
              <w:adjustRightInd w:val="0"/>
              <w:spacing w:line="280" w:lineRule="exact"/>
              <w:jc w:val="center"/>
              <w:rPr>
                <w:rFonts w:ascii="宋体" w:hAnsi="宋体"/>
              </w:rPr>
            </w:pPr>
            <w:r>
              <w:rPr>
                <w:rFonts w:ascii="宋体" w:hAnsi="宋体"/>
              </w:rPr>
              <w:t>开课学期</w:t>
            </w:r>
          </w:p>
        </w:tc>
        <w:tc>
          <w:tcPr>
            <w:tcW w:w="544" w:type="pct"/>
            <w:vMerge w:val="restart"/>
            <w:tcBorders>
              <w:top w:val="single" w:color="auto" w:sz="12" w:space="0"/>
            </w:tcBorders>
            <w:vAlign w:val="center"/>
          </w:tcPr>
          <w:p>
            <w:pPr>
              <w:adjustRightInd w:val="0"/>
              <w:spacing w:line="280" w:lineRule="exact"/>
              <w:jc w:val="center"/>
              <w:rPr>
                <w:rFonts w:ascii="宋体" w:hAnsi="宋体"/>
                <w:bCs/>
              </w:rPr>
            </w:pPr>
            <w:r>
              <w:rPr>
                <w:rFonts w:ascii="宋体" w:hAnsi="宋体"/>
                <w:bCs/>
              </w:rPr>
              <w:t>课程编号</w:t>
            </w:r>
          </w:p>
        </w:tc>
        <w:tc>
          <w:tcPr>
            <w:tcW w:w="1635" w:type="pct"/>
            <w:vMerge w:val="restart"/>
            <w:tcBorders>
              <w:top w:val="single" w:color="auto" w:sz="12" w:space="0"/>
            </w:tcBorders>
            <w:vAlign w:val="center"/>
          </w:tcPr>
          <w:p>
            <w:pPr>
              <w:adjustRightInd w:val="0"/>
              <w:spacing w:line="280" w:lineRule="exact"/>
              <w:jc w:val="center"/>
              <w:rPr>
                <w:rFonts w:ascii="宋体" w:hAnsi="宋体"/>
                <w:bCs/>
              </w:rPr>
            </w:pPr>
            <w:r>
              <w:rPr>
                <w:rFonts w:ascii="宋体" w:hAnsi="宋体"/>
                <w:bCs/>
              </w:rPr>
              <w:t>课  程  名  称</w:t>
            </w:r>
          </w:p>
        </w:tc>
        <w:tc>
          <w:tcPr>
            <w:tcW w:w="347" w:type="pct"/>
            <w:vMerge w:val="restart"/>
            <w:tcBorders>
              <w:top w:val="single" w:color="auto" w:sz="12" w:space="0"/>
            </w:tcBorders>
            <w:vAlign w:val="center"/>
          </w:tcPr>
          <w:p>
            <w:pPr>
              <w:adjustRightInd w:val="0"/>
              <w:spacing w:line="280" w:lineRule="exact"/>
              <w:jc w:val="center"/>
              <w:rPr>
                <w:rFonts w:ascii="宋体" w:hAnsi="宋体"/>
                <w:bCs/>
              </w:rPr>
            </w:pPr>
            <w:r>
              <w:rPr>
                <w:rFonts w:ascii="宋体" w:hAnsi="宋体"/>
                <w:bCs/>
              </w:rPr>
              <w:t>学分</w:t>
            </w:r>
          </w:p>
        </w:tc>
        <w:tc>
          <w:tcPr>
            <w:tcW w:w="1845" w:type="pct"/>
            <w:gridSpan w:val="6"/>
            <w:tcBorders>
              <w:top w:val="single" w:color="auto" w:sz="12" w:space="0"/>
              <w:bottom w:val="single" w:color="auto" w:sz="6" w:space="0"/>
              <w:right w:val="single" w:color="auto" w:sz="6" w:space="0"/>
            </w:tcBorders>
          </w:tcPr>
          <w:p>
            <w:pPr>
              <w:widowControl/>
              <w:adjustRightInd w:val="0"/>
              <w:spacing w:line="280" w:lineRule="exact"/>
              <w:jc w:val="center"/>
              <w:rPr>
                <w:rFonts w:ascii="宋体" w:hAnsi="宋体"/>
                <w:bCs/>
              </w:rPr>
            </w:pPr>
            <w:r>
              <w:rPr>
                <w:rFonts w:ascii="宋体" w:hAnsi="宋体"/>
                <w:bCs/>
              </w:rPr>
              <w:t>学    时    分    配</w:t>
            </w:r>
          </w:p>
        </w:tc>
        <w:tc>
          <w:tcPr>
            <w:tcW w:w="340" w:type="pct"/>
            <w:vMerge w:val="restart"/>
            <w:tcBorders>
              <w:top w:val="single" w:color="auto" w:sz="12" w:space="0"/>
              <w:left w:val="single" w:color="auto" w:sz="6" w:space="0"/>
              <w:right w:val="single" w:color="auto" w:sz="12" w:space="0"/>
            </w:tcBorders>
            <w:vAlign w:val="center"/>
          </w:tcPr>
          <w:p>
            <w:pPr>
              <w:adjustRightInd w:val="0"/>
              <w:spacing w:line="280" w:lineRule="exact"/>
              <w:jc w:val="center"/>
              <w:rPr>
                <w:rFonts w:ascii="宋体" w:hAnsi="宋体"/>
                <w:bCs/>
              </w:rPr>
            </w:pPr>
            <w:r>
              <w:rPr>
                <w:rFonts w:ascii="宋体" w:hAnsi="宋体"/>
                <w:bCs/>
              </w:rPr>
              <w:t>考核</w:t>
            </w:r>
          </w:p>
          <w:p>
            <w:pPr>
              <w:widowControl/>
              <w:adjustRightInd w:val="0"/>
              <w:spacing w:line="280" w:lineRule="exact"/>
              <w:jc w:val="center"/>
              <w:rPr>
                <w:rFonts w:ascii="宋体" w:hAnsi="宋体"/>
                <w:bCs/>
              </w:rPr>
            </w:pPr>
            <w:r>
              <w:rPr>
                <w:rFonts w:ascii="宋体"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before="80" w:line="280" w:lineRule="exact"/>
              <w:jc w:val="center"/>
              <w:rPr>
                <w:rFonts w:ascii="宋体" w:hAnsi="宋体"/>
              </w:rPr>
            </w:pPr>
          </w:p>
        </w:tc>
        <w:tc>
          <w:tcPr>
            <w:tcW w:w="544" w:type="pct"/>
            <w:vMerge w:val="continue"/>
            <w:tcBorders>
              <w:bottom w:val="single" w:color="auto" w:sz="6" w:space="0"/>
            </w:tcBorders>
            <w:vAlign w:val="center"/>
          </w:tcPr>
          <w:p>
            <w:pPr>
              <w:adjustRightInd w:val="0"/>
              <w:spacing w:before="180" w:line="280" w:lineRule="exact"/>
              <w:jc w:val="center"/>
              <w:rPr>
                <w:rFonts w:ascii="宋体" w:hAnsi="宋体"/>
                <w:bCs/>
              </w:rPr>
            </w:pPr>
          </w:p>
        </w:tc>
        <w:tc>
          <w:tcPr>
            <w:tcW w:w="1635" w:type="pct"/>
            <w:vMerge w:val="continue"/>
            <w:tcBorders>
              <w:bottom w:val="single" w:color="auto" w:sz="6" w:space="0"/>
            </w:tcBorders>
            <w:vAlign w:val="center"/>
          </w:tcPr>
          <w:p>
            <w:pPr>
              <w:adjustRightInd w:val="0"/>
              <w:spacing w:before="180" w:line="280" w:lineRule="exact"/>
              <w:jc w:val="center"/>
              <w:rPr>
                <w:rFonts w:ascii="宋体" w:hAnsi="宋体"/>
                <w:bCs/>
              </w:rPr>
            </w:pPr>
          </w:p>
        </w:tc>
        <w:tc>
          <w:tcPr>
            <w:tcW w:w="347" w:type="pct"/>
            <w:vMerge w:val="continue"/>
            <w:tcBorders>
              <w:bottom w:val="single" w:color="auto" w:sz="6" w:space="0"/>
            </w:tcBorders>
            <w:vAlign w:val="center"/>
          </w:tcPr>
          <w:p>
            <w:pPr>
              <w:adjustRightInd w:val="0"/>
              <w:spacing w:before="80" w:line="280" w:lineRule="exact"/>
              <w:jc w:val="center"/>
              <w:rPr>
                <w:rFonts w:ascii="宋体" w:hAnsi="宋体"/>
                <w:bCs/>
              </w:rPr>
            </w:pPr>
          </w:p>
        </w:tc>
        <w:tc>
          <w:tcPr>
            <w:tcW w:w="470" w:type="pct"/>
            <w:tcBorders>
              <w:top w:val="single" w:color="auto" w:sz="6" w:space="0"/>
              <w:bottom w:val="single" w:color="auto" w:sz="6" w:space="0"/>
            </w:tcBorders>
            <w:vAlign w:val="center"/>
          </w:tcPr>
          <w:p>
            <w:pPr>
              <w:adjustRightInd w:val="0"/>
              <w:spacing w:line="280" w:lineRule="exact"/>
              <w:jc w:val="center"/>
              <w:rPr>
                <w:rFonts w:ascii="宋体" w:hAnsi="宋体"/>
                <w:bCs/>
              </w:rPr>
            </w:pPr>
            <w:r>
              <w:rPr>
                <w:rFonts w:ascii="宋体" w:hAnsi="宋体"/>
                <w:bCs/>
              </w:rPr>
              <w:t>学时</w:t>
            </w:r>
          </w:p>
        </w:tc>
        <w:tc>
          <w:tcPr>
            <w:tcW w:w="305" w:type="pct"/>
            <w:tcBorders>
              <w:top w:val="single" w:color="auto" w:sz="6" w:space="0"/>
              <w:bottom w:val="single" w:color="auto" w:sz="6" w:space="0"/>
            </w:tcBorders>
            <w:vAlign w:val="center"/>
          </w:tcPr>
          <w:p>
            <w:pPr>
              <w:adjustRightInd w:val="0"/>
              <w:spacing w:line="280" w:lineRule="exact"/>
              <w:jc w:val="center"/>
              <w:rPr>
                <w:rFonts w:ascii="宋体" w:hAnsi="宋体"/>
                <w:bCs/>
              </w:rPr>
            </w:pPr>
            <w:r>
              <w:rPr>
                <w:rFonts w:ascii="宋体" w:hAnsi="宋体"/>
                <w:bCs/>
              </w:rPr>
              <w:t>讲课</w:t>
            </w:r>
          </w:p>
        </w:tc>
        <w:tc>
          <w:tcPr>
            <w:tcW w:w="308" w:type="pct"/>
            <w:tcBorders>
              <w:top w:val="single" w:color="auto" w:sz="6" w:space="0"/>
              <w:bottom w:val="single" w:color="auto" w:sz="6" w:space="0"/>
            </w:tcBorders>
            <w:vAlign w:val="center"/>
          </w:tcPr>
          <w:p>
            <w:pPr>
              <w:adjustRightInd w:val="0"/>
              <w:spacing w:line="280" w:lineRule="exact"/>
              <w:jc w:val="center"/>
              <w:rPr>
                <w:rFonts w:ascii="宋体" w:hAnsi="宋体"/>
                <w:bCs/>
              </w:rPr>
            </w:pPr>
            <w:r>
              <w:rPr>
                <w:rFonts w:ascii="宋体" w:hAnsi="宋体"/>
                <w:bCs/>
              </w:rPr>
              <w:t>实验</w:t>
            </w:r>
          </w:p>
        </w:tc>
        <w:tc>
          <w:tcPr>
            <w:tcW w:w="308" w:type="pct"/>
            <w:tcBorders>
              <w:top w:val="single" w:color="auto" w:sz="6" w:space="0"/>
              <w:bottom w:val="single" w:color="auto" w:sz="6" w:space="0"/>
            </w:tcBorders>
            <w:vAlign w:val="center"/>
          </w:tcPr>
          <w:p>
            <w:pPr>
              <w:adjustRightInd w:val="0"/>
              <w:spacing w:line="280" w:lineRule="exact"/>
              <w:jc w:val="center"/>
              <w:rPr>
                <w:rFonts w:ascii="宋体" w:hAnsi="宋体"/>
                <w:bCs/>
              </w:rPr>
            </w:pPr>
            <w:r>
              <w:rPr>
                <w:rFonts w:ascii="宋体" w:hAnsi="宋体"/>
                <w:bCs/>
              </w:rPr>
              <w:t>上机</w:t>
            </w:r>
          </w:p>
        </w:tc>
        <w:tc>
          <w:tcPr>
            <w:tcW w:w="250" w:type="pct"/>
            <w:tcBorders>
              <w:top w:val="single" w:color="auto" w:sz="6" w:space="0"/>
              <w:bottom w:val="single" w:color="auto" w:sz="6" w:space="0"/>
            </w:tcBorders>
            <w:vAlign w:val="center"/>
          </w:tcPr>
          <w:p>
            <w:pPr>
              <w:adjustRightInd w:val="0"/>
              <w:spacing w:line="280" w:lineRule="exact"/>
              <w:jc w:val="center"/>
              <w:rPr>
                <w:rFonts w:ascii="宋体" w:hAnsi="宋体"/>
                <w:bCs/>
              </w:rPr>
            </w:pPr>
            <w:r>
              <w:rPr>
                <w:rFonts w:ascii="宋体" w:hAnsi="宋体"/>
                <w:bCs/>
              </w:rPr>
              <w:t>习题</w:t>
            </w:r>
          </w:p>
        </w:tc>
        <w:tc>
          <w:tcPr>
            <w:tcW w:w="204" w:type="pct"/>
            <w:tcBorders>
              <w:top w:val="single" w:color="auto" w:sz="6" w:space="0"/>
              <w:bottom w:val="single" w:color="auto" w:sz="6" w:space="0"/>
              <w:right w:val="single" w:color="auto" w:sz="6" w:space="0"/>
            </w:tcBorders>
            <w:vAlign w:val="center"/>
          </w:tcPr>
          <w:p>
            <w:pPr>
              <w:adjustRightInd w:val="0"/>
              <w:spacing w:line="280" w:lineRule="exact"/>
              <w:jc w:val="center"/>
              <w:rPr>
                <w:rFonts w:ascii="宋体" w:hAnsi="宋体"/>
                <w:bCs/>
              </w:rPr>
            </w:pPr>
            <w:r>
              <w:rPr>
                <w:rFonts w:ascii="宋体" w:hAnsi="宋体"/>
                <w:bCs/>
              </w:rPr>
              <w:t>课外</w:t>
            </w:r>
          </w:p>
        </w:tc>
        <w:tc>
          <w:tcPr>
            <w:tcW w:w="340" w:type="pct"/>
            <w:vMerge w:val="continue"/>
            <w:tcBorders>
              <w:left w:val="single" w:color="auto" w:sz="6" w:space="0"/>
              <w:bottom w:val="single" w:color="auto" w:sz="6" w:space="0"/>
              <w:right w:val="single" w:color="auto" w:sz="12" w:space="0"/>
            </w:tcBorders>
          </w:tcPr>
          <w:p>
            <w:pPr>
              <w:adjustRightInd w:val="0"/>
              <w:spacing w:line="280" w:lineRule="exact"/>
              <w:jc w:val="center"/>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32" w:hRule="atLeast"/>
        </w:trPr>
        <w:tc>
          <w:tcPr>
            <w:tcW w:w="289" w:type="pct"/>
            <w:vMerge w:val="restart"/>
            <w:tcBorders>
              <w:left w:val="single" w:color="auto" w:sz="12" w:space="0"/>
            </w:tcBorders>
            <w:vAlign w:val="center"/>
          </w:tcPr>
          <w:p>
            <w:pPr>
              <w:adjustRightInd w:val="0"/>
              <w:spacing w:line="280" w:lineRule="exact"/>
              <w:jc w:val="center"/>
              <w:rPr>
                <w:rFonts w:ascii="宋体" w:hAnsi="宋体"/>
              </w:rPr>
            </w:pPr>
            <w:r>
              <w:rPr>
                <w:rFonts w:hint="eastAsia" w:ascii="宋体" w:hAnsi="宋体"/>
              </w:rPr>
              <w:t>秋季</w:t>
            </w:r>
          </w:p>
        </w:tc>
        <w:tc>
          <w:tcPr>
            <w:tcW w:w="544" w:type="pct"/>
            <w:vMerge w:val="restart"/>
            <w:tcBorders>
              <w:top w:val="nil"/>
            </w:tcBorders>
            <w:vAlign w:val="center"/>
          </w:tcPr>
          <w:p>
            <w:pPr>
              <w:spacing w:line="260" w:lineRule="exact"/>
              <w:jc w:val="center"/>
              <w:rPr>
                <w:rFonts w:ascii="宋体" w:hAnsi="宋体" w:cs="宋体"/>
                <w:szCs w:val="21"/>
              </w:rPr>
            </w:pPr>
          </w:p>
          <w:p>
            <w:pPr>
              <w:spacing w:line="260" w:lineRule="exact"/>
              <w:jc w:val="center"/>
              <w:rPr>
                <w:rFonts w:ascii="宋体" w:hAnsi="宋体" w:cs="宋体"/>
                <w:szCs w:val="21"/>
              </w:rPr>
            </w:pPr>
          </w:p>
        </w:tc>
        <w:tc>
          <w:tcPr>
            <w:tcW w:w="1635" w:type="pct"/>
            <w:vMerge w:val="restart"/>
            <w:tcBorders>
              <w:top w:val="nil"/>
            </w:tcBorders>
            <w:vAlign w:val="center"/>
          </w:tcPr>
          <w:p>
            <w:pPr>
              <w:spacing w:after="0" w:line="240" w:lineRule="exact"/>
              <w:contextualSpacing/>
              <w:rPr>
                <w:rFonts w:ascii="宋体" w:hAnsi="宋体"/>
                <w:spacing w:val="-10"/>
              </w:rPr>
            </w:pPr>
            <w:r>
              <w:rPr>
                <w:rFonts w:hint="eastAsia" w:ascii="宋体" w:hAnsi="宋体"/>
                <w:spacing w:val="-10"/>
              </w:rPr>
              <w:t>材料分析与表征实验</w:t>
            </w:r>
          </w:p>
          <w:p>
            <w:pPr>
              <w:spacing w:after="0" w:line="240" w:lineRule="exact"/>
              <w:contextualSpacing/>
              <w:rPr>
                <w:rFonts w:ascii="宋体" w:hAnsi="宋体"/>
                <w:spacing w:val="-10"/>
              </w:rPr>
            </w:pPr>
            <w:r>
              <w:rPr>
                <w:rFonts w:hint="eastAsia" w:ascii="宋体" w:hAnsi="宋体"/>
                <w:spacing w:val="-10"/>
              </w:rPr>
              <w:t>材料第一性原理方法与应用</w:t>
            </w:r>
          </w:p>
        </w:tc>
        <w:tc>
          <w:tcPr>
            <w:tcW w:w="347" w:type="pct"/>
            <w:vMerge w:val="restart"/>
            <w:tcBorders>
              <w:top w:val="nil"/>
            </w:tcBorders>
            <w:vAlign w:val="center"/>
          </w:tcPr>
          <w:p>
            <w:pPr>
              <w:spacing w:after="0" w:line="240" w:lineRule="auto"/>
              <w:contextualSpacing/>
              <w:jc w:val="center"/>
              <w:rPr>
                <w:rFonts w:ascii="宋体" w:hAnsi="宋体" w:cs="宋体"/>
                <w:szCs w:val="21"/>
              </w:rPr>
            </w:pPr>
            <w:r>
              <w:rPr>
                <w:rFonts w:hint="eastAsia"/>
                <w:szCs w:val="21"/>
              </w:rPr>
              <w:t>1.</w:t>
            </w:r>
            <w:r>
              <w:rPr>
                <w:szCs w:val="21"/>
              </w:rPr>
              <w:t>0</w:t>
            </w:r>
          </w:p>
          <w:p>
            <w:pPr>
              <w:spacing w:after="0" w:line="240" w:lineRule="auto"/>
              <w:contextualSpacing/>
              <w:jc w:val="center"/>
              <w:rPr>
                <w:rFonts w:ascii="宋体" w:hAnsi="宋体" w:cs="宋体"/>
                <w:szCs w:val="21"/>
              </w:rPr>
            </w:pPr>
            <w:r>
              <w:rPr>
                <w:rFonts w:ascii="宋体" w:hAnsi="宋体"/>
              </w:rPr>
              <w:t>3</w:t>
            </w:r>
            <w:r>
              <w:rPr>
                <w:rFonts w:hint="eastAsia" w:ascii="宋体" w:hAnsi="宋体"/>
              </w:rPr>
              <w:t>.0</w:t>
            </w:r>
          </w:p>
        </w:tc>
        <w:tc>
          <w:tcPr>
            <w:tcW w:w="470" w:type="pct"/>
            <w:vMerge w:val="restart"/>
            <w:tcBorders>
              <w:top w:val="nil"/>
            </w:tcBorders>
            <w:vAlign w:val="center"/>
          </w:tcPr>
          <w:p>
            <w:pPr>
              <w:spacing w:after="0" w:line="240" w:lineRule="auto"/>
              <w:contextualSpacing/>
              <w:jc w:val="center"/>
              <w:rPr>
                <w:rFonts w:ascii="宋体" w:hAnsi="宋体" w:cs="宋体"/>
                <w:szCs w:val="21"/>
              </w:rPr>
            </w:pPr>
            <w:r>
              <w:rPr>
                <w:rFonts w:hint="eastAsia" w:ascii="宋体" w:hAnsi="宋体" w:cs="宋体"/>
                <w:szCs w:val="21"/>
              </w:rPr>
              <w:t>2</w:t>
            </w:r>
            <w:r>
              <w:rPr>
                <w:rFonts w:ascii="宋体" w:hAnsi="宋体" w:cs="宋体"/>
                <w:szCs w:val="21"/>
              </w:rPr>
              <w:t>4</w:t>
            </w:r>
          </w:p>
          <w:p>
            <w:pPr>
              <w:spacing w:after="0" w:line="240" w:lineRule="auto"/>
              <w:contextualSpacing/>
              <w:jc w:val="center"/>
              <w:rPr>
                <w:rFonts w:ascii="宋体" w:hAnsi="宋体" w:cs="宋体"/>
                <w:szCs w:val="21"/>
              </w:rPr>
            </w:pPr>
            <w:r>
              <w:rPr>
                <w:rFonts w:ascii="宋体" w:hAnsi="宋体"/>
              </w:rPr>
              <w:t>48</w:t>
            </w:r>
          </w:p>
        </w:tc>
        <w:tc>
          <w:tcPr>
            <w:tcW w:w="305" w:type="pct"/>
            <w:vMerge w:val="restart"/>
            <w:tcBorders>
              <w:top w:val="nil"/>
            </w:tcBorders>
            <w:vAlign w:val="center"/>
          </w:tcPr>
          <w:p>
            <w:pPr>
              <w:spacing w:after="0" w:line="240" w:lineRule="auto"/>
              <w:contextualSpacing/>
              <w:jc w:val="center"/>
              <w:rPr>
                <w:rFonts w:ascii="宋体" w:hAnsi="宋体" w:cs="宋体"/>
                <w:szCs w:val="21"/>
              </w:rPr>
            </w:pPr>
            <w:r>
              <w:rPr>
                <w:rFonts w:hint="eastAsia"/>
                <w:szCs w:val="21"/>
              </w:rPr>
              <w:t>0</w:t>
            </w:r>
          </w:p>
          <w:p>
            <w:pPr>
              <w:spacing w:after="0" w:line="240" w:lineRule="auto"/>
              <w:contextualSpacing/>
              <w:jc w:val="center"/>
              <w:rPr>
                <w:rFonts w:ascii="宋体" w:hAnsi="宋体" w:cs="宋体"/>
                <w:szCs w:val="21"/>
              </w:rPr>
            </w:pPr>
            <w:r>
              <w:rPr>
                <w:rFonts w:ascii="宋体" w:hAnsi="宋体"/>
              </w:rPr>
              <w:t>48</w:t>
            </w:r>
          </w:p>
        </w:tc>
        <w:tc>
          <w:tcPr>
            <w:tcW w:w="308" w:type="pct"/>
            <w:vMerge w:val="restart"/>
            <w:tcBorders>
              <w:top w:val="nil"/>
            </w:tcBorders>
            <w:vAlign w:val="center"/>
          </w:tcPr>
          <w:p>
            <w:pPr>
              <w:spacing w:after="0" w:line="240" w:lineRule="auto"/>
              <w:contextualSpacing/>
              <w:jc w:val="center"/>
              <w:rPr>
                <w:szCs w:val="21"/>
              </w:rPr>
            </w:pPr>
            <w:r>
              <w:rPr>
                <w:rFonts w:hint="eastAsia"/>
                <w:szCs w:val="21"/>
              </w:rPr>
              <w:t>2</w:t>
            </w:r>
            <w:r>
              <w:rPr>
                <w:szCs w:val="21"/>
              </w:rPr>
              <w:t>4</w:t>
            </w:r>
          </w:p>
          <w:p>
            <w:pPr>
              <w:spacing w:after="0" w:line="240" w:lineRule="auto"/>
              <w:contextualSpacing/>
              <w:jc w:val="center"/>
              <w:rPr>
                <w:rFonts w:ascii="宋体" w:hAnsi="宋体" w:cs="宋体"/>
                <w:szCs w:val="21"/>
              </w:rPr>
            </w:pPr>
          </w:p>
        </w:tc>
        <w:tc>
          <w:tcPr>
            <w:tcW w:w="308" w:type="pct"/>
            <w:vMerge w:val="restart"/>
            <w:tcBorders>
              <w:top w:val="nil"/>
            </w:tcBorders>
          </w:tcPr>
          <w:p>
            <w:pPr>
              <w:spacing w:after="0" w:line="240" w:lineRule="auto"/>
              <w:contextualSpacing/>
              <w:jc w:val="center"/>
            </w:pPr>
          </w:p>
          <w:p>
            <w:pPr>
              <w:spacing w:after="0" w:line="240" w:lineRule="auto"/>
              <w:contextualSpacing/>
              <w:jc w:val="center"/>
            </w:pPr>
          </w:p>
        </w:tc>
        <w:tc>
          <w:tcPr>
            <w:tcW w:w="250" w:type="pct"/>
            <w:vMerge w:val="restart"/>
            <w:tcBorders>
              <w:top w:val="nil"/>
            </w:tcBorders>
          </w:tcPr>
          <w:p>
            <w:pPr>
              <w:spacing w:after="0" w:line="240" w:lineRule="auto"/>
              <w:contextualSpacing/>
              <w:jc w:val="center"/>
            </w:pPr>
          </w:p>
          <w:p>
            <w:pPr>
              <w:spacing w:after="0" w:line="240" w:lineRule="auto"/>
              <w:contextualSpacing/>
              <w:jc w:val="center"/>
            </w:pPr>
          </w:p>
        </w:tc>
        <w:tc>
          <w:tcPr>
            <w:tcW w:w="204" w:type="pct"/>
            <w:vMerge w:val="restart"/>
            <w:tcBorders>
              <w:top w:val="nil"/>
              <w:right w:val="single" w:color="auto" w:sz="6" w:space="0"/>
            </w:tcBorders>
          </w:tcPr>
          <w:p>
            <w:pPr>
              <w:spacing w:after="0" w:line="240" w:lineRule="auto"/>
              <w:contextualSpacing/>
              <w:jc w:val="center"/>
            </w:pPr>
          </w:p>
          <w:p>
            <w:pPr>
              <w:spacing w:after="0" w:line="240" w:lineRule="auto"/>
              <w:contextualSpacing/>
              <w:jc w:val="center"/>
            </w:pPr>
          </w:p>
        </w:tc>
        <w:tc>
          <w:tcPr>
            <w:tcW w:w="340" w:type="pct"/>
            <w:tcBorders>
              <w:top w:val="nil"/>
              <w:right w:val="single" w:color="auto" w:sz="12" w:space="0"/>
            </w:tcBorders>
            <w:vAlign w:val="center"/>
          </w:tcPr>
          <w:p>
            <w:pPr>
              <w:spacing w:after="0" w:line="240" w:lineRule="auto"/>
              <w:contextualSpacing/>
              <w:jc w:val="center"/>
              <w:rPr>
                <w:rFonts w:ascii="宋体" w:hAnsi="宋体" w:cs="宋体"/>
                <w:szCs w:val="21"/>
              </w:rPr>
            </w:pPr>
            <w:r>
              <w:rPr>
                <w:rFonts w:hint="eastAsia"/>
                <w:szCs w:val="21"/>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vMerge w:val="continue"/>
            <w:tcBorders>
              <w:bottom w:val="nil"/>
            </w:tcBorders>
            <w:vAlign w:val="center"/>
          </w:tcPr>
          <w:p>
            <w:pPr>
              <w:adjustRightInd w:val="0"/>
              <w:snapToGrid w:val="0"/>
              <w:spacing w:line="280" w:lineRule="exact"/>
              <w:rPr>
                <w:rFonts w:ascii="宋体" w:hAnsi="宋体"/>
              </w:rPr>
            </w:pPr>
          </w:p>
        </w:tc>
        <w:tc>
          <w:tcPr>
            <w:tcW w:w="1635" w:type="pct"/>
            <w:vMerge w:val="continue"/>
            <w:tcBorders>
              <w:bottom w:val="nil"/>
            </w:tcBorders>
            <w:vAlign w:val="center"/>
          </w:tcPr>
          <w:p>
            <w:pPr>
              <w:spacing w:after="0" w:line="240" w:lineRule="exact"/>
              <w:contextualSpacing/>
              <w:rPr>
                <w:rFonts w:ascii="宋体" w:hAnsi="宋体"/>
                <w:spacing w:val="-10"/>
              </w:rPr>
            </w:pPr>
          </w:p>
        </w:tc>
        <w:tc>
          <w:tcPr>
            <w:tcW w:w="347" w:type="pct"/>
            <w:vMerge w:val="continue"/>
            <w:tcBorders>
              <w:bottom w:val="nil"/>
            </w:tcBorders>
            <w:vAlign w:val="center"/>
          </w:tcPr>
          <w:p>
            <w:pPr>
              <w:spacing w:after="0" w:line="240" w:lineRule="auto"/>
              <w:contextualSpacing/>
              <w:jc w:val="center"/>
              <w:rPr>
                <w:rFonts w:ascii="宋体" w:hAnsi="宋体"/>
              </w:rPr>
            </w:pPr>
          </w:p>
        </w:tc>
        <w:tc>
          <w:tcPr>
            <w:tcW w:w="470" w:type="pct"/>
            <w:vMerge w:val="continue"/>
            <w:tcBorders>
              <w:bottom w:val="nil"/>
            </w:tcBorders>
            <w:vAlign w:val="center"/>
          </w:tcPr>
          <w:p>
            <w:pPr>
              <w:spacing w:after="0" w:line="240" w:lineRule="auto"/>
              <w:contextualSpacing/>
              <w:jc w:val="center"/>
              <w:rPr>
                <w:rFonts w:ascii="宋体" w:hAnsi="宋体"/>
              </w:rPr>
            </w:pPr>
          </w:p>
        </w:tc>
        <w:tc>
          <w:tcPr>
            <w:tcW w:w="305" w:type="pct"/>
            <w:vMerge w:val="continue"/>
            <w:tcBorders>
              <w:bottom w:val="nil"/>
            </w:tcBorders>
            <w:vAlign w:val="center"/>
          </w:tcPr>
          <w:p>
            <w:pPr>
              <w:spacing w:after="0" w:line="240" w:lineRule="auto"/>
              <w:contextualSpacing/>
              <w:jc w:val="center"/>
              <w:rPr>
                <w:rFonts w:ascii="宋体" w:hAnsi="宋体"/>
              </w:rPr>
            </w:pPr>
          </w:p>
        </w:tc>
        <w:tc>
          <w:tcPr>
            <w:tcW w:w="308" w:type="pct"/>
            <w:vMerge w:val="continue"/>
            <w:tcBorders>
              <w:bottom w:val="nil"/>
            </w:tcBorders>
            <w:vAlign w:val="center"/>
          </w:tcPr>
          <w:p>
            <w:pPr>
              <w:spacing w:after="0" w:line="240" w:lineRule="auto"/>
              <w:contextualSpacing/>
              <w:jc w:val="center"/>
              <w:rPr>
                <w:rFonts w:ascii="宋体" w:hAnsi="宋体"/>
              </w:rPr>
            </w:pPr>
          </w:p>
        </w:tc>
        <w:tc>
          <w:tcPr>
            <w:tcW w:w="308" w:type="pct"/>
            <w:vMerge w:val="continue"/>
            <w:tcBorders>
              <w:bottom w:val="nil"/>
            </w:tcBorders>
            <w:vAlign w:val="center"/>
          </w:tcPr>
          <w:p>
            <w:pPr>
              <w:spacing w:after="0" w:line="240" w:lineRule="auto"/>
              <w:contextualSpacing/>
              <w:jc w:val="center"/>
              <w:rPr>
                <w:rFonts w:ascii="宋体" w:hAnsi="宋体"/>
              </w:rPr>
            </w:pPr>
          </w:p>
        </w:tc>
        <w:tc>
          <w:tcPr>
            <w:tcW w:w="250" w:type="pct"/>
            <w:vMerge w:val="continue"/>
            <w:tcBorders>
              <w:bottom w:val="nil"/>
            </w:tcBorders>
            <w:vAlign w:val="center"/>
          </w:tcPr>
          <w:p>
            <w:pPr>
              <w:spacing w:after="0" w:line="240" w:lineRule="auto"/>
              <w:contextualSpacing/>
              <w:jc w:val="center"/>
              <w:rPr>
                <w:rFonts w:ascii="宋体" w:hAnsi="宋体"/>
              </w:rPr>
            </w:pPr>
          </w:p>
        </w:tc>
        <w:tc>
          <w:tcPr>
            <w:tcW w:w="204" w:type="pct"/>
            <w:vMerge w:val="continue"/>
            <w:tcBorders>
              <w:bottom w:val="nil"/>
              <w:right w:val="single" w:color="auto" w:sz="6" w:space="0"/>
            </w:tcBorders>
            <w:vAlign w:val="center"/>
          </w:tcPr>
          <w:p>
            <w:pPr>
              <w:spacing w:after="0" w:line="240" w:lineRule="auto"/>
              <w:contextualSpacing/>
              <w:jc w:val="center"/>
              <w:rPr>
                <w:rFonts w:ascii="宋体" w:hAnsi="宋体"/>
              </w:rPr>
            </w:pPr>
          </w:p>
        </w:tc>
        <w:tc>
          <w:tcPr>
            <w:tcW w:w="340" w:type="pct"/>
            <w:vMerge w:val="restart"/>
            <w:tcBorders>
              <w:top w:val="nil"/>
              <w:right w:val="single" w:color="auto" w:sz="12" w:space="0"/>
            </w:tcBorders>
            <w:vAlign w:val="center"/>
          </w:tcPr>
          <w:p>
            <w:pPr>
              <w:spacing w:after="0" w:line="240" w:lineRule="auto"/>
              <w:contextualSpacing/>
              <w:jc w:val="center"/>
              <w:rPr>
                <w:rFonts w:ascii="宋体" w:hAnsi="宋体"/>
              </w:rPr>
            </w:pPr>
            <w:r>
              <w:rPr>
                <w:rFonts w:hint="eastAsia" w:ascii="宋体" w:hAnsi="宋体"/>
              </w:rPr>
              <w:t>考试</w:t>
            </w:r>
          </w:p>
          <w:p>
            <w:pPr>
              <w:spacing w:after="0" w:line="240" w:lineRule="auto"/>
              <w:contextualSpacing/>
              <w:jc w:val="center"/>
              <w:rPr>
                <w:rFonts w:ascii="宋体" w:hAnsi="宋体"/>
              </w:rPr>
            </w:pPr>
            <w:r>
              <w:rPr>
                <w:rFonts w:hint="eastAsia" w:ascii="宋体" w:hAnsi="宋体"/>
              </w:rPr>
              <w:t>考试</w:t>
            </w:r>
          </w:p>
          <w:p>
            <w:pPr>
              <w:adjustRightInd w:val="0"/>
              <w:snapToGrid w:val="0"/>
              <w:spacing w:line="240" w:lineRule="auto"/>
              <w:jc w:val="center"/>
              <w:rPr>
                <w:rFonts w:ascii="宋体" w:hAnsi="宋体"/>
              </w:rPr>
            </w:pPr>
            <w:r>
              <w:rPr>
                <w:rFonts w:ascii="宋体" w:hAnsi="宋体"/>
              </w:rPr>
              <w:t>考试</w:t>
            </w:r>
          </w:p>
          <w:p>
            <w:pPr>
              <w:spacing w:after="0" w:line="24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vAlign w:val="center"/>
          </w:tcPr>
          <w:p>
            <w:pPr>
              <w:adjustRightInd w:val="0"/>
              <w:snapToGrid w:val="0"/>
              <w:spacing w:line="280" w:lineRule="exact"/>
              <w:jc w:val="center"/>
              <w:rPr>
                <w:rFonts w:ascii="宋体" w:hAnsi="宋体"/>
                <w:highlight w:val="green"/>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能源催化原理</w:t>
            </w:r>
          </w:p>
        </w:tc>
        <w:tc>
          <w:tcPr>
            <w:tcW w:w="347" w:type="pct"/>
            <w:tcBorders>
              <w:top w:val="nil"/>
              <w:bottom w:val="nil"/>
            </w:tcBorders>
            <w:vAlign w:val="center"/>
          </w:tcPr>
          <w:p>
            <w:pPr>
              <w:spacing w:after="0" w:line="240" w:lineRule="auto"/>
              <w:contextualSpacing/>
              <w:jc w:val="center"/>
              <w:rPr>
                <w:rFonts w:ascii="宋体" w:hAnsi="宋体"/>
              </w:rPr>
            </w:pPr>
            <w:r>
              <w:rPr>
                <w:rFonts w:ascii="宋体" w:hAnsi="宋体"/>
              </w:rPr>
              <w:t>3.0</w:t>
            </w:r>
          </w:p>
        </w:tc>
        <w:tc>
          <w:tcPr>
            <w:tcW w:w="470" w:type="pct"/>
            <w:tcBorders>
              <w:top w:val="nil"/>
              <w:bottom w:val="nil"/>
            </w:tcBorders>
            <w:vAlign w:val="center"/>
          </w:tcPr>
          <w:p>
            <w:pPr>
              <w:spacing w:after="0" w:line="240" w:lineRule="auto"/>
              <w:contextualSpacing/>
              <w:jc w:val="center"/>
              <w:rPr>
                <w:rFonts w:ascii="宋体" w:hAnsi="宋体"/>
              </w:rPr>
            </w:pPr>
            <w:r>
              <w:rPr>
                <w:rFonts w:ascii="宋体" w:hAnsi="宋体"/>
              </w:rPr>
              <w:t>48</w:t>
            </w:r>
          </w:p>
        </w:tc>
        <w:tc>
          <w:tcPr>
            <w:tcW w:w="305" w:type="pct"/>
            <w:tcBorders>
              <w:top w:val="nil"/>
              <w:bottom w:val="nil"/>
            </w:tcBorders>
            <w:vAlign w:val="center"/>
          </w:tcPr>
          <w:p>
            <w:pPr>
              <w:spacing w:after="0" w:line="240" w:lineRule="auto"/>
              <w:contextualSpacing/>
              <w:jc w:val="center"/>
              <w:rPr>
                <w:rFonts w:ascii="宋体" w:hAnsi="宋体"/>
              </w:rPr>
            </w:pPr>
            <w:r>
              <w:rPr>
                <w:rFonts w:ascii="宋体" w:hAnsi="宋体"/>
              </w:rPr>
              <w:t>48</w:t>
            </w:r>
          </w:p>
        </w:tc>
        <w:tc>
          <w:tcPr>
            <w:tcW w:w="308" w:type="pct"/>
            <w:tcBorders>
              <w:top w:val="nil"/>
              <w:bottom w:val="nil"/>
            </w:tcBorders>
            <w:vAlign w:val="center"/>
          </w:tcPr>
          <w:p>
            <w:pPr>
              <w:spacing w:after="0" w:line="240" w:lineRule="auto"/>
              <w:contextualSpacing/>
              <w:jc w:val="center"/>
              <w:rPr>
                <w:rFonts w:ascii="宋体" w:hAnsi="宋体"/>
                <w:color w:val="FF0000"/>
                <w:highlight w:val="yellow"/>
              </w:rPr>
            </w:pPr>
          </w:p>
        </w:tc>
        <w:tc>
          <w:tcPr>
            <w:tcW w:w="308" w:type="pct"/>
            <w:tcBorders>
              <w:top w:val="nil"/>
              <w:bottom w:val="nil"/>
            </w:tcBorders>
            <w:vAlign w:val="center"/>
          </w:tcPr>
          <w:p>
            <w:pPr>
              <w:spacing w:after="0" w:line="240" w:lineRule="auto"/>
              <w:contextualSpacing/>
              <w:jc w:val="center"/>
              <w:rPr>
                <w:rFonts w:ascii="宋体" w:hAnsi="宋体"/>
                <w:color w:val="FF0000"/>
                <w:highlight w:val="yellow"/>
              </w:rPr>
            </w:pPr>
          </w:p>
        </w:tc>
        <w:tc>
          <w:tcPr>
            <w:tcW w:w="250" w:type="pct"/>
            <w:tcBorders>
              <w:top w:val="nil"/>
              <w:bottom w:val="nil"/>
            </w:tcBorders>
            <w:vAlign w:val="center"/>
          </w:tcPr>
          <w:p>
            <w:pPr>
              <w:spacing w:after="0" w:line="240" w:lineRule="auto"/>
              <w:contextualSpacing/>
              <w:jc w:val="center"/>
              <w:rPr>
                <w:rFonts w:ascii="宋体" w:hAnsi="宋体"/>
                <w:color w:val="FF0000"/>
              </w:rPr>
            </w:pPr>
          </w:p>
        </w:tc>
        <w:tc>
          <w:tcPr>
            <w:tcW w:w="204" w:type="pct"/>
            <w:tcBorders>
              <w:top w:val="nil"/>
              <w:bottom w:val="nil"/>
              <w:right w:val="single" w:color="auto" w:sz="6" w:space="0"/>
            </w:tcBorders>
            <w:vAlign w:val="center"/>
          </w:tcPr>
          <w:p>
            <w:pPr>
              <w:spacing w:after="0" w:line="240" w:lineRule="auto"/>
              <w:contextualSpacing/>
              <w:jc w:val="center"/>
              <w:rPr>
                <w:rFonts w:ascii="宋体" w:hAnsi="宋体"/>
                <w:color w:val="FF0000"/>
              </w:rPr>
            </w:pPr>
          </w:p>
        </w:tc>
        <w:tc>
          <w:tcPr>
            <w:tcW w:w="340" w:type="pct"/>
            <w:vMerge w:val="continue"/>
            <w:tcBorders>
              <w:right w:val="single" w:color="auto" w:sz="12" w:space="0"/>
            </w:tcBorders>
            <w:vAlign w:val="center"/>
          </w:tcPr>
          <w:p>
            <w:pPr>
              <w:spacing w:after="0" w:line="240" w:lineRule="auto"/>
              <w:contextualSpacing/>
              <w:jc w:val="center"/>
              <w:rPr>
                <w:rFonts w:ascii="宋体" w:hAnsi="宋体"/>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vAlign w:val="center"/>
          </w:tcPr>
          <w:p>
            <w:pPr>
              <w:adjustRightInd w:val="0"/>
              <w:snapToGrid w:val="0"/>
              <w:spacing w:line="280" w:lineRule="exact"/>
              <w:jc w:val="center"/>
              <w:rPr>
                <w:rFonts w:ascii="宋体" w:hAnsi="宋体"/>
                <w:highlight w:val="green"/>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电化学器件原理</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4.0</w:t>
            </w:r>
          </w:p>
          <w:p>
            <w:pPr>
              <w:spacing w:after="0" w:line="240" w:lineRule="auto"/>
              <w:contextualSpacing/>
              <w:jc w:val="center"/>
              <w:rPr>
                <w:rFonts w:ascii="宋体" w:hAnsi="宋体"/>
              </w:rPr>
            </w:pPr>
          </w:p>
        </w:tc>
        <w:tc>
          <w:tcPr>
            <w:tcW w:w="470"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64</w:t>
            </w:r>
          </w:p>
          <w:p>
            <w:pPr>
              <w:spacing w:after="0" w:line="240" w:lineRule="auto"/>
              <w:contextualSpacing/>
              <w:jc w:val="center"/>
              <w:rPr>
                <w:rFonts w:ascii="宋体" w:hAnsi="宋体"/>
              </w:rPr>
            </w:pPr>
          </w:p>
        </w:tc>
        <w:tc>
          <w:tcPr>
            <w:tcW w:w="305" w:type="pct"/>
            <w:tcBorders>
              <w:top w:val="nil"/>
              <w:bottom w:val="nil"/>
            </w:tcBorders>
            <w:vAlign w:val="center"/>
          </w:tcPr>
          <w:p>
            <w:pPr>
              <w:adjustRightInd w:val="0"/>
              <w:snapToGrid w:val="0"/>
              <w:spacing w:line="240" w:lineRule="auto"/>
              <w:ind w:firstLine="210" w:firstLineChars="100"/>
              <w:rPr>
                <w:rFonts w:ascii="宋体" w:hAnsi="宋体"/>
              </w:rPr>
            </w:pPr>
            <w:r>
              <w:rPr>
                <w:rFonts w:hint="eastAsia" w:ascii="宋体" w:hAnsi="宋体"/>
              </w:rPr>
              <w:t>64</w:t>
            </w:r>
          </w:p>
          <w:p>
            <w:pPr>
              <w:spacing w:after="0" w:line="240" w:lineRule="auto"/>
              <w:contextualSpacing/>
              <w:jc w:val="center"/>
              <w:rPr>
                <w:rFonts w:ascii="宋体" w:hAnsi="宋体"/>
              </w:rPr>
            </w:pPr>
          </w:p>
        </w:tc>
        <w:tc>
          <w:tcPr>
            <w:tcW w:w="308" w:type="pct"/>
            <w:tcBorders>
              <w:top w:val="nil"/>
              <w:bottom w:val="nil"/>
            </w:tcBorders>
            <w:vAlign w:val="center"/>
          </w:tcPr>
          <w:p>
            <w:pPr>
              <w:spacing w:after="0" w:line="240" w:lineRule="auto"/>
              <w:contextualSpacing/>
              <w:jc w:val="center"/>
              <w:rPr>
                <w:rFonts w:ascii="宋体" w:hAnsi="宋体"/>
                <w:color w:val="FF0000"/>
                <w:highlight w:val="yellow"/>
              </w:rPr>
            </w:pPr>
          </w:p>
          <w:p>
            <w:pPr>
              <w:spacing w:after="0" w:line="240" w:lineRule="auto"/>
              <w:contextualSpacing/>
              <w:jc w:val="center"/>
              <w:rPr>
                <w:rFonts w:ascii="宋体" w:hAnsi="宋体"/>
                <w:color w:val="FF0000"/>
                <w:highlight w:val="yellow"/>
              </w:rPr>
            </w:pPr>
          </w:p>
        </w:tc>
        <w:tc>
          <w:tcPr>
            <w:tcW w:w="308" w:type="pct"/>
            <w:tcBorders>
              <w:top w:val="nil"/>
              <w:bottom w:val="nil"/>
            </w:tcBorders>
            <w:vAlign w:val="center"/>
          </w:tcPr>
          <w:p>
            <w:pPr>
              <w:spacing w:after="0" w:line="240" w:lineRule="auto"/>
              <w:contextualSpacing/>
              <w:jc w:val="center"/>
              <w:rPr>
                <w:rFonts w:ascii="宋体" w:hAnsi="宋体"/>
                <w:color w:val="FF0000"/>
                <w:highlight w:val="yellow"/>
              </w:rPr>
            </w:pPr>
          </w:p>
        </w:tc>
        <w:tc>
          <w:tcPr>
            <w:tcW w:w="250" w:type="pct"/>
            <w:tcBorders>
              <w:top w:val="nil"/>
              <w:bottom w:val="nil"/>
            </w:tcBorders>
            <w:vAlign w:val="center"/>
          </w:tcPr>
          <w:p>
            <w:pPr>
              <w:spacing w:after="0" w:line="240" w:lineRule="auto"/>
              <w:contextualSpacing/>
              <w:jc w:val="center"/>
              <w:rPr>
                <w:rFonts w:ascii="宋体" w:hAnsi="宋体"/>
                <w:color w:val="FF0000"/>
              </w:rPr>
            </w:pPr>
          </w:p>
        </w:tc>
        <w:tc>
          <w:tcPr>
            <w:tcW w:w="204" w:type="pct"/>
            <w:tcBorders>
              <w:top w:val="nil"/>
              <w:bottom w:val="nil"/>
              <w:right w:val="single" w:color="auto" w:sz="6" w:space="0"/>
            </w:tcBorders>
            <w:vAlign w:val="center"/>
          </w:tcPr>
          <w:p>
            <w:pPr>
              <w:spacing w:after="0" w:line="240" w:lineRule="auto"/>
              <w:contextualSpacing/>
              <w:jc w:val="center"/>
              <w:rPr>
                <w:rFonts w:ascii="宋体" w:hAnsi="宋体"/>
                <w:color w:val="FF0000"/>
              </w:rPr>
            </w:pPr>
          </w:p>
        </w:tc>
        <w:tc>
          <w:tcPr>
            <w:tcW w:w="340" w:type="pct"/>
            <w:vMerge w:val="continue"/>
            <w:tcBorders>
              <w:bottom w:val="nil"/>
              <w:right w:val="single" w:color="auto" w:sz="12" w:space="0"/>
            </w:tcBorders>
            <w:vAlign w:val="center"/>
          </w:tcPr>
          <w:p>
            <w:pPr>
              <w:spacing w:after="0" w:line="240" w:lineRule="auto"/>
              <w:contextualSpacing/>
              <w:jc w:val="center"/>
              <w:rPr>
                <w:rFonts w:ascii="宋体" w:hAnsi="宋体"/>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5"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napToGrid w:val="0"/>
              <w:spacing w:line="280" w:lineRule="exact"/>
              <w:jc w:val="center"/>
              <w:rPr>
                <w:rFonts w:ascii="宋体" w:hAnsi="宋体"/>
              </w:rPr>
            </w:pPr>
            <w:r>
              <w:rPr>
                <w:rFonts w:ascii="宋体" w:hAnsi="宋体"/>
              </w:rPr>
              <w:t>MX110</w:t>
            </w:r>
            <w:r>
              <w:rPr>
                <w:rFonts w:hint="eastAsia" w:ascii="宋体" w:hAnsi="宋体"/>
              </w:rPr>
              <w:t>27</w:t>
            </w:r>
          </w:p>
        </w:tc>
        <w:tc>
          <w:tcPr>
            <w:tcW w:w="1635" w:type="pct"/>
            <w:tcBorders>
              <w:top w:val="nil"/>
              <w:bottom w:val="nil"/>
            </w:tcBorders>
          </w:tcPr>
          <w:p>
            <w:pPr>
              <w:spacing w:after="0" w:line="240" w:lineRule="exact"/>
              <w:contextualSpacing/>
              <w:rPr>
                <w:rFonts w:ascii="宋体" w:hAnsi="宋体"/>
                <w:spacing w:val="-10"/>
              </w:rPr>
            </w:pPr>
            <w:r>
              <w:rPr>
                <w:rFonts w:hint="eastAsia" w:ascii="宋体" w:hAnsi="宋体"/>
                <w:spacing w:val="-10"/>
              </w:rPr>
              <w:t>形势与政策(3)(</w:t>
            </w:r>
            <w:r>
              <w:rPr>
                <w:rFonts w:ascii="宋体" w:hAnsi="宋体"/>
                <w:spacing w:val="-10"/>
              </w:rPr>
              <w:t>习近平新时代中国特色社会主义理论体系概论</w:t>
            </w:r>
            <w:r>
              <w:rPr>
                <w:rFonts w:hint="eastAsia" w:ascii="宋体" w:hAnsi="宋体"/>
                <w:spacing w:val="-10"/>
              </w:rPr>
              <w:t>1)</w:t>
            </w:r>
          </w:p>
        </w:tc>
        <w:tc>
          <w:tcPr>
            <w:tcW w:w="347" w:type="pct"/>
            <w:tcBorders>
              <w:top w:val="nil"/>
              <w:bottom w:val="nil"/>
            </w:tcBorders>
          </w:tcPr>
          <w:p>
            <w:pPr>
              <w:spacing w:after="0" w:line="240" w:lineRule="auto"/>
              <w:contextualSpacing/>
              <w:jc w:val="center"/>
              <w:rPr>
                <w:rFonts w:ascii="宋体" w:hAnsi="宋体"/>
              </w:rPr>
            </w:pPr>
            <w:r>
              <w:rPr>
                <w:rFonts w:hint="eastAsia" w:ascii="宋体" w:hAnsi="宋体"/>
              </w:rPr>
              <w:t>0.5</w:t>
            </w:r>
          </w:p>
        </w:tc>
        <w:tc>
          <w:tcPr>
            <w:tcW w:w="470" w:type="pct"/>
            <w:tcBorders>
              <w:top w:val="nil"/>
              <w:bottom w:val="nil"/>
            </w:tcBorders>
          </w:tcPr>
          <w:p>
            <w:pPr>
              <w:spacing w:after="0" w:line="240" w:lineRule="auto"/>
              <w:contextualSpacing/>
              <w:jc w:val="center"/>
              <w:rPr>
                <w:rFonts w:ascii="宋体" w:hAnsi="宋体"/>
              </w:rPr>
            </w:pPr>
            <w:r>
              <w:rPr>
                <w:rFonts w:hint="eastAsia" w:ascii="宋体" w:hAnsi="宋体"/>
              </w:rPr>
              <w:t>8</w:t>
            </w:r>
          </w:p>
        </w:tc>
        <w:tc>
          <w:tcPr>
            <w:tcW w:w="305" w:type="pct"/>
            <w:tcBorders>
              <w:top w:val="nil"/>
              <w:bottom w:val="nil"/>
            </w:tcBorders>
          </w:tcPr>
          <w:p>
            <w:pPr>
              <w:spacing w:after="0" w:line="240" w:lineRule="auto"/>
              <w:contextualSpacing/>
              <w:jc w:val="center"/>
              <w:rPr>
                <w:rFonts w:ascii="宋体" w:hAnsi="宋体"/>
              </w:rPr>
            </w:pPr>
            <w:r>
              <w:rPr>
                <w:rFonts w:hint="eastAsia" w:ascii="宋体" w:hAnsi="宋体"/>
              </w:rPr>
              <w:t>8</w:t>
            </w:r>
          </w:p>
        </w:tc>
        <w:tc>
          <w:tcPr>
            <w:tcW w:w="308" w:type="pct"/>
            <w:tcBorders>
              <w:top w:val="nil"/>
              <w:bottom w:val="nil"/>
            </w:tcBorders>
          </w:tcPr>
          <w:p>
            <w:pPr>
              <w:spacing w:after="0" w:line="240" w:lineRule="auto"/>
              <w:contextualSpacing/>
              <w:jc w:val="center"/>
              <w:rPr>
                <w:rFonts w:ascii="宋体" w:hAnsi="宋体"/>
              </w:rPr>
            </w:pPr>
          </w:p>
        </w:tc>
        <w:tc>
          <w:tcPr>
            <w:tcW w:w="308" w:type="pct"/>
            <w:tcBorders>
              <w:top w:val="nil"/>
              <w:bottom w:val="nil"/>
            </w:tcBorders>
          </w:tcPr>
          <w:p>
            <w:pPr>
              <w:spacing w:after="0" w:line="240" w:lineRule="auto"/>
              <w:contextualSpacing/>
              <w:jc w:val="center"/>
              <w:rPr>
                <w:rFonts w:ascii="宋体" w:hAnsi="宋体"/>
              </w:rPr>
            </w:pPr>
          </w:p>
        </w:tc>
        <w:tc>
          <w:tcPr>
            <w:tcW w:w="250" w:type="pct"/>
            <w:tcBorders>
              <w:top w:val="nil"/>
              <w:bottom w:val="nil"/>
            </w:tcBorders>
          </w:tcPr>
          <w:p>
            <w:pPr>
              <w:spacing w:after="0" w:line="240" w:lineRule="auto"/>
              <w:contextualSpacing/>
              <w:jc w:val="center"/>
              <w:rPr>
                <w:rFonts w:ascii="宋体" w:hAnsi="宋体"/>
              </w:rPr>
            </w:pPr>
          </w:p>
        </w:tc>
        <w:tc>
          <w:tcPr>
            <w:tcW w:w="204" w:type="pct"/>
            <w:tcBorders>
              <w:top w:val="nil"/>
              <w:bottom w:val="nil"/>
              <w:right w:val="single" w:color="auto" w:sz="6" w:space="0"/>
            </w:tcBorders>
          </w:tcPr>
          <w:p>
            <w:pPr>
              <w:spacing w:after="0" w:line="240" w:lineRule="auto"/>
              <w:contextualSpacing/>
              <w:jc w:val="center"/>
              <w:rPr>
                <w:rFonts w:ascii="宋体" w:hAnsi="宋体"/>
              </w:rPr>
            </w:pPr>
          </w:p>
        </w:tc>
        <w:tc>
          <w:tcPr>
            <w:tcW w:w="340" w:type="pct"/>
            <w:tcBorders>
              <w:top w:val="nil"/>
              <w:bottom w:val="nil"/>
              <w:right w:val="single" w:color="auto" w:sz="12" w:space="0"/>
            </w:tcBorders>
          </w:tcPr>
          <w:p>
            <w:pPr>
              <w:spacing w:after="0" w:line="24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01"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vAlign w:val="center"/>
          </w:tcPr>
          <w:p>
            <w:pPr>
              <w:adjustRightIn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ascii="宋体" w:hAnsi="宋体"/>
                <w:spacing w:val="-10"/>
              </w:rPr>
              <w:t>文化素质核心课</w:t>
            </w:r>
          </w:p>
          <w:p>
            <w:pPr>
              <w:spacing w:after="0" w:line="240" w:lineRule="exact"/>
              <w:contextualSpacing/>
              <w:rPr>
                <w:rFonts w:ascii="宋体" w:hAnsi="宋体"/>
                <w:spacing w:val="-10"/>
              </w:rPr>
            </w:pPr>
          </w:p>
          <w:p>
            <w:pPr>
              <w:spacing w:after="0" w:line="240" w:lineRule="exact"/>
              <w:contextualSpacing/>
              <w:rPr>
                <w:rFonts w:ascii="宋体" w:hAnsi="宋体"/>
                <w:spacing w:val="-10"/>
              </w:rPr>
            </w:pPr>
          </w:p>
          <w:p>
            <w:pPr>
              <w:spacing w:after="0" w:line="240" w:lineRule="exact"/>
              <w:contextualSpacing/>
              <w:rPr>
                <w:rFonts w:ascii="宋体" w:hAnsi="宋体"/>
                <w:spacing w:val="-10"/>
              </w:rPr>
            </w:pPr>
          </w:p>
          <w:p>
            <w:pPr>
              <w:spacing w:after="0" w:line="240" w:lineRule="exact"/>
              <w:contextualSpacing/>
              <w:rPr>
                <w:rFonts w:ascii="宋体" w:hAnsi="宋体"/>
                <w:spacing w:val="-10"/>
              </w:rPr>
            </w:pPr>
          </w:p>
        </w:tc>
        <w:tc>
          <w:tcPr>
            <w:tcW w:w="347" w:type="pct"/>
            <w:tcBorders>
              <w:top w:val="nil"/>
              <w:bottom w:val="nil"/>
            </w:tcBorders>
            <w:vAlign w:val="center"/>
          </w:tcPr>
          <w:p>
            <w:pPr>
              <w:spacing w:after="0" w:line="300" w:lineRule="auto"/>
              <w:contextualSpacing/>
              <w:jc w:val="center"/>
              <w:rPr>
                <w:rFonts w:ascii="宋体" w:hAnsi="宋体"/>
              </w:rPr>
            </w:pPr>
            <w:r>
              <w:rPr>
                <w:rFonts w:ascii="宋体" w:hAnsi="宋体"/>
              </w:rPr>
              <w:t>2.0</w:t>
            </w:r>
          </w:p>
        </w:tc>
        <w:tc>
          <w:tcPr>
            <w:tcW w:w="470" w:type="pct"/>
            <w:tcBorders>
              <w:top w:val="nil"/>
              <w:bottom w:val="nil"/>
            </w:tcBorders>
            <w:vAlign w:val="center"/>
          </w:tcPr>
          <w:p>
            <w:pPr>
              <w:spacing w:after="0" w:line="300" w:lineRule="auto"/>
              <w:contextualSpacing/>
              <w:jc w:val="center"/>
              <w:rPr>
                <w:rFonts w:ascii="宋体" w:hAnsi="宋体"/>
              </w:rPr>
            </w:pPr>
            <w:r>
              <w:rPr>
                <w:rFonts w:ascii="宋体" w:hAnsi="宋体"/>
              </w:rPr>
              <w:t>32</w:t>
            </w:r>
          </w:p>
        </w:tc>
        <w:tc>
          <w:tcPr>
            <w:tcW w:w="305" w:type="pct"/>
            <w:tcBorders>
              <w:top w:val="nil"/>
              <w:bottom w:val="nil"/>
            </w:tcBorders>
            <w:vAlign w:val="center"/>
          </w:tcPr>
          <w:p>
            <w:pPr>
              <w:spacing w:after="0" w:line="300" w:lineRule="auto"/>
              <w:contextualSpacing/>
              <w:jc w:val="center"/>
              <w:rPr>
                <w:rFonts w:ascii="宋体" w:hAnsi="宋体"/>
              </w:rPr>
            </w:pPr>
            <w:r>
              <w:rPr>
                <w:rFonts w:ascii="宋体" w:hAnsi="宋体"/>
              </w:rPr>
              <w:t>32</w:t>
            </w:r>
          </w:p>
        </w:tc>
        <w:tc>
          <w:tcPr>
            <w:tcW w:w="308" w:type="pct"/>
            <w:tcBorders>
              <w:top w:val="nil"/>
              <w:bottom w:val="nil"/>
            </w:tcBorders>
            <w:vAlign w:val="center"/>
          </w:tcPr>
          <w:p>
            <w:pPr>
              <w:spacing w:after="0" w:line="300" w:lineRule="auto"/>
              <w:contextualSpacing/>
              <w:jc w:val="center"/>
              <w:rPr>
                <w:rFonts w:ascii="宋体" w:hAnsi="宋体"/>
              </w:rPr>
            </w:pPr>
          </w:p>
        </w:tc>
        <w:tc>
          <w:tcPr>
            <w:tcW w:w="308" w:type="pct"/>
            <w:tcBorders>
              <w:top w:val="nil"/>
              <w:bottom w:val="nil"/>
            </w:tcBorders>
            <w:vAlign w:val="center"/>
          </w:tcPr>
          <w:p>
            <w:pPr>
              <w:spacing w:after="0" w:line="300" w:lineRule="auto"/>
              <w:contextualSpacing/>
              <w:jc w:val="center"/>
              <w:rPr>
                <w:rFonts w:ascii="宋体" w:hAnsi="宋体"/>
              </w:rPr>
            </w:pPr>
          </w:p>
        </w:tc>
        <w:tc>
          <w:tcPr>
            <w:tcW w:w="250" w:type="pct"/>
            <w:tcBorders>
              <w:top w:val="nil"/>
              <w:bottom w:val="nil"/>
            </w:tcBorders>
            <w:vAlign w:val="center"/>
          </w:tcPr>
          <w:p>
            <w:pPr>
              <w:spacing w:after="0" w:line="300" w:lineRule="auto"/>
              <w:contextualSpacing/>
              <w:jc w:val="center"/>
              <w:rPr>
                <w:rFonts w:ascii="宋体" w:hAnsi="宋体"/>
              </w:rPr>
            </w:pPr>
          </w:p>
        </w:tc>
        <w:tc>
          <w:tcPr>
            <w:tcW w:w="204" w:type="pct"/>
            <w:tcBorders>
              <w:top w:val="nil"/>
              <w:bottom w:val="nil"/>
              <w:right w:val="single" w:color="auto" w:sz="6" w:space="0"/>
            </w:tcBorders>
            <w:vAlign w:val="center"/>
          </w:tcPr>
          <w:p>
            <w:pPr>
              <w:spacing w:after="0" w:line="300" w:lineRule="auto"/>
              <w:contextualSpacing/>
              <w:jc w:val="center"/>
              <w:rPr>
                <w:rFonts w:ascii="宋体" w:hAnsi="宋体"/>
              </w:rPr>
            </w:pPr>
          </w:p>
        </w:tc>
        <w:tc>
          <w:tcPr>
            <w:tcW w:w="340" w:type="pct"/>
            <w:tcBorders>
              <w:top w:val="nil"/>
              <w:bottom w:val="nil"/>
              <w:right w:val="single" w:color="auto" w:sz="12" w:space="0"/>
            </w:tcBorders>
            <w:vAlign w:val="center"/>
          </w:tcPr>
          <w:p>
            <w:pPr>
              <w:spacing w:after="0" w:line="300" w:lineRule="auto"/>
              <w:contextualSpacing/>
              <w:jc w:val="center"/>
              <w:rPr>
                <w:rFonts w:ascii="宋体" w:hAnsi="宋体"/>
              </w:rPr>
            </w:pPr>
            <w:r>
              <w:rPr>
                <w:rFonts w:ascii="宋体" w:hAnsi="宋体"/>
              </w:rPr>
              <w:t>考查</w:t>
            </w:r>
          </w:p>
          <w:p>
            <w:pPr>
              <w:spacing w:after="0" w:line="300" w:lineRule="auto"/>
              <w:contextualSpacing/>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01"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vAlign w:val="center"/>
          </w:tcPr>
          <w:p>
            <w:pPr>
              <w:adjustRightIn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ascii="宋体" w:hAnsi="宋体"/>
                <w:spacing w:val="-10"/>
              </w:rPr>
              <w:t>文化素质选修课</w:t>
            </w:r>
          </w:p>
        </w:tc>
        <w:tc>
          <w:tcPr>
            <w:tcW w:w="347" w:type="pct"/>
            <w:tcBorders>
              <w:top w:val="nil"/>
              <w:bottom w:val="nil"/>
            </w:tcBorders>
            <w:vAlign w:val="center"/>
          </w:tcPr>
          <w:p>
            <w:pPr>
              <w:spacing w:after="0" w:line="300" w:lineRule="auto"/>
              <w:contextualSpacing/>
              <w:jc w:val="center"/>
              <w:rPr>
                <w:rFonts w:ascii="宋体" w:hAnsi="宋体"/>
              </w:rPr>
            </w:pPr>
            <w:r>
              <w:rPr>
                <w:rFonts w:ascii="宋体" w:hAnsi="宋体"/>
              </w:rPr>
              <w:t>2.0</w:t>
            </w:r>
          </w:p>
        </w:tc>
        <w:tc>
          <w:tcPr>
            <w:tcW w:w="470" w:type="pct"/>
            <w:tcBorders>
              <w:top w:val="nil"/>
              <w:bottom w:val="nil"/>
            </w:tcBorders>
            <w:vAlign w:val="center"/>
          </w:tcPr>
          <w:p>
            <w:pPr>
              <w:spacing w:after="0" w:line="300" w:lineRule="auto"/>
              <w:contextualSpacing/>
              <w:jc w:val="center"/>
              <w:rPr>
                <w:rFonts w:ascii="宋体" w:hAnsi="宋体"/>
              </w:rPr>
            </w:pPr>
            <w:r>
              <w:rPr>
                <w:rFonts w:hint="eastAsia" w:ascii="宋体" w:hAnsi="宋体"/>
              </w:rPr>
              <w:t>3</w:t>
            </w:r>
            <w:r>
              <w:rPr>
                <w:rFonts w:ascii="宋体" w:hAnsi="宋体"/>
              </w:rPr>
              <w:t>2</w:t>
            </w:r>
          </w:p>
        </w:tc>
        <w:tc>
          <w:tcPr>
            <w:tcW w:w="305" w:type="pct"/>
            <w:tcBorders>
              <w:top w:val="nil"/>
              <w:bottom w:val="nil"/>
            </w:tcBorders>
            <w:vAlign w:val="center"/>
          </w:tcPr>
          <w:p>
            <w:pPr>
              <w:spacing w:after="0" w:line="300" w:lineRule="auto"/>
              <w:contextualSpacing/>
              <w:jc w:val="center"/>
              <w:rPr>
                <w:rFonts w:ascii="宋体" w:hAnsi="宋体"/>
              </w:rPr>
            </w:pPr>
            <w:r>
              <w:rPr>
                <w:rFonts w:hint="eastAsia" w:ascii="宋体" w:hAnsi="宋体"/>
              </w:rPr>
              <w:t>3</w:t>
            </w:r>
            <w:r>
              <w:rPr>
                <w:rFonts w:ascii="宋体" w:hAnsi="宋体"/>
              </w:rPr>
              <w:t>2</w:t>
            </w:r>
          </w:p>
        </w:tc>
        <w:tc>
          <w:tcPr>
            <w:tcW w:w="308" w:type="pct"/>
            <w:tcBorders>
              <w:top w:val="nil"/>
              <w:bottom w:val="nil"/>
            </w:tcBorders>
            <w:vAlign w:val="center"/>
          </w:tcPr>
          <w:p>
            <w:pPr>
              <w:spacing w:after="0" w:line="300" w:lineRule="auto"/>
              <w:contextualSpacing/>
              <w:jc w:val="center"/>
              <w:rPr>
                <w:rFonts w:ascii="宋体" w:hAnsi="宋体"/>
              </w:rPr>
            </w:pPr>
          </w:p>
        </w:tc>
        <w:tc>
          <w:tcPr>
            <w:tcW w:w="308" w:type="pct"/>
            <w:tcBorders>
              <w:top w:val="nil"/>
              <w:bottom w:val="nil"/>
            </w:tcBorders>
            <w:vAlign w:val="center"/>
          </w:tcPr>
          <w:p>
            <w:pPr>
              <w:spacing w:after="0" w:line="300" w:lineRule="auto"/>
              <w:contextualSpacing/>
              <w:jc w:val="center"/>
              <w:rPr>
                <w:rFonts w:ascii="宋体" w:hAnsi="宋体"/>
              </w:rPr>
            </w:pPr>
          </w:p>
        </w:tc>
        <w:tc>
          <w:tcPr>
            <w:tcW w:w="250" w:type="pct"/>
            <w:tcBorders>
              <w:top w:val="nil"/>
              <w:bottom w:val="nil"/>
            </w:tcBorders>
            <w:vAlign w:val="center"/>
          </w:tcPr>
          <w:p>
            <w:pPr>
              <w:spacing w:after="0" w:line="300" w:lineRule="auto"/>
              <w:contextualSpacing/>
              <w:jc w:val="center"/>
              <w:rPr>
                <w:rFonts w:ascii="宋体" w:hAnsi="宋体"/>
              </w:rPr>
            </w:pPr>
          </w:p>
        </w:tc>
        <w:tc>
          <w:tcPr>
            <w:tcW w:w="204" w:type="pct"/>
            <w:tcBorders>
              <w:top w:val="nil"/>
              <w:bottom w:val="nil"/>
              <w:right w:val="single" w:color="auto" w:sz="6" w:space="0"/>
            </w:tcBorders>
            <w:vAlign w:val="center"/>
          </w:tcPr>
          <w:p>
            <w:pPr>
              <w:spacing w:after="0" w:line="300" w:lineRule="auto"/>
              <w:contextualSpacing/>
              <w:jc w:val="center"/>
              <w:rPr>
                <w:rFonts w:ascii="宋体" w:hAnsi="宋体"/>
              </w:rPr>
            </w:pPr>
          </w:p>
        </w:tc>
        <w:tc>
          <w:tcPr>
            <w:tcW w:w="340" w:type="pct"/>
            <w:tcBorders>
              <w:top w:val="nil"/>
              <w:bottom w:val="nil"/>
              <w:right w:val="single" w:color="auto" w:sz="12" w:space="0"/>
            </w:tcBorders>
            <w:vAlign w:val="center"/>
          </w:tcPr>
          <w:p>
            <w:pPr>
              <w:spacing w:after="0" w:line="30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05"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single" w:color="auto" w:sz="4" w:space="0"/>
            </w:tcBorders>
            <w:vAlign w:val="center"/>
          </w:tcPr>
          <w:p>
            <w:pPr>
              <w:adjustRightInd w:val="0"/>
              <w:spacing w:line="280" w:lineRule="exact"/>
              <w:jc w:val="center"/>
              <w:rPr>
                <w:rFonts w:ascii="宋体" w:hAnsi="宋体"/>
              </w:rPr>
            </w:pPr>
          </w:p>
        </w:tc>
        <w:tc>
          <w:tcPr>
            <w:tcW w:w="1635" w:type="pct"/>
            <w:tcBorders>
              <w:top w:val="nil"/>
              <w:bottom w:val="single" w:color="auto" w:sz="4" w:space="0"/>
            </w:tcBorders>
            <w:vAlign w:val="center"/>
          </w:tcPr>
          <w:p>
            <w:pPr>
              <w:spacing w:after="0" w:line="240" w:lineRule="exact"/>
              <w:contextualSpacing/>
              <w:rPr>
                <w:rFonts w:ascii="宋体" w:hAnsi="宋体"/>
                <w:spacing w:val="-10"/>
              </w:rPr>
            </w:pPr>
            <w:r>
              <w:rPr>
                <w:rFonts w:ascii="宋体" w:hAnsi="宋体"/>
                <w:spacing w:val="-10"/>
              </w:rPr>
              <w:t>个性化课程</w:t>
            </w:r>
          </w:p>
          <w:p>
            <w:pPr>
              <w:spacing w:after="0" w:line="240" w:lineRule="exact"/>
              <w:contextualSpacing/>
              <w:rPr>
                <w:rFonts w:ascii="宋体" w:hAnsi="宋体"/>
                <w:spacing w:val="-10"/>
              </w:rPr>
            </w:pPr>
          </w:p>
          <w:p>
            <w:pPr>
              <w:spacing w:after="0" w:line="240" w:lineRule="exact"/>
              <w:contextualSpacing/>
              <w:rPr>
                <w:rFonts w:ascii="宋体" w:hAnsi="宋体"/>
                <w:spacing w:val="-10"/>
              </w:rPr>
            </w:pPr>
          </w:p>
        </w:tc>
        <w:tc>
          <w:tcPr>
            <w:tcW w:w="347" w:type="pct"/>
            <w:tcBorders>
              <w:top w:val="nil"/>
              <w:bottom w:val="single" w:color="auto" w:sz="4" w:space="0"/>
            </w:tcBorders>
            <w:vAlign w:val="center"/>
          </w:tcPr>
          <w:p>
            <w:pPr>
              <w:spacing w:after="0" w:line="300" w:lineRule="auto"/>
              <w:contextualSpacing/>
              <w:jc w:val="center"/>
              <w:rPr>
                <w:rFonts w:ascii="宋体" w:hAnsi="宋体"/>
              </w:rPr>
            </w:pPr>
            <w:r>
              <w:rPr>
                <w:rFonts w:ascii="宋体" w:hAnsi="宋体"/>
              </w:rPr>
              <w:t>2.0</w:t>
            </w:r>
          </w:p>
        </w:tc>
        <w:tc>
          <w:tcPr>
            <w:tcW w:w="470" w:type="pct"/>
            <w:tcBorders>
              <w:top w:val="nil"/>
              <w:bottom w:val="single" w:color="auto" w:sz="4" w:space="0"/>
            </w:tcBorders>
            <w:vAlign w:val="center"/>
          </w:tcPr>
          <w:p>
            <w:pPr>
              <w:spacing w:after="0" w:line="300" w:lineRule="auto"/>
              <w:contextualSpacing/>
              <w:jc w:val="center"/>
              <w:rPr>
                <w:rFonts w:ascii="宋体" w:hAnsi="宋体"/>
              </w:rPr>
            </w:pPr>
            <w:r>
              <w:rPr>
                <w:rFonts w:hint="eastAsia" w:ascii="宋体" w:hAnsi="宋体"/>
              </w:rPr>
              <w:t>32</w:t>
            </w:r>
          </w:p>
        </w:tc>
        <w:tc>
          <w:tcPr>
            <w:tcW w:w="305" w:type="pct"/>
            <w:tcBorders>
              <w:top w:val="nil"/>
              <w:bottom w:val="single" w:color="auto" w:sz="4" w:space="0"/>
            </w:tcBorders>
            <w:vAlign w:val="center"/>
          </w:tcPr>
          <w:p>
            <w:pPr>
              <w:spacing w:after="0" w:line="300" w:lineRule="auto"/>
              <w:contextualSpacing/>
              <w:jc w:val="center"/>
              <w:rPr>
                <w:rFonts w:ascii="宋体" w:hAnsi="宋体"/>
              </w:rPr>
            </w:pPr>
            <w:r>
              <w:rPr>
                <w:rFonts w:hint="eastAsia" w:ascii="宋体" w:hAnsi="宋体"/>
              </w:rPr>
              <w:t>32</w:t>
            </w:r>
          </w:p>
        </w:tc>
        <w:tc>
          <w:tcPr>
            <w:tcW w:w="308" w:type="pct"/>
            <w:tcBorders>
              <w:top w:val="nil"/>
              <w:bottom w:val="single" w:color="auto" w:sz="4" w:space="0"/>
            </w:tcBorders>
            <w:vAlign w:val="center"/>
          </w:tcPr>
          <w:p>
            <w:pPr>
              <w:spacing w:after="0" w:line="300" w:lineRule="auto"/>
              <w:contextualSpacing/>
              <w:jc w:val="center"/>
              <w:rPr>
                <w:rFonts w:ascii="宋体" w:hAnsi="宋体"/>
              </w:rPr>
            </w:pPr>
          </w:p>
        </w:tc>
        <w:tc>
          <w:tcPr>
            <w:tcW w:w="308" w:type="pct"/>
            <w:tcBorders>
              <w:top w:val="nil"/>
              <w:bottom w:val="single" w:color="auto" w:sz="4" w:space="0"/>
            </w:tcBorders>
            <w:vAlign w:val="center"/>
          </w:tcPr>
          <w:p>
            <w:pPr>
              <w:spacing w:after="0" w:line="300" w:lineRule="auto"/>
              <w:contextualSpacing/>
              <w:jc w:val="center"/>
              <w:rPr>
                <w:rFonts w:ascii="宋体" w:hAnsi="宋体"/>
              </w:rPr>
            </w:pPr>
          </w:p>
        </w:tc>
        <w:tc>
          <w:tcPr>
            <w:tcW w:w="250" w:type="pct"/>
            <w:tcBorders>
              <w:top w:val="nil"/>
              <w:bottom w:val="single" w:color="auto" w:sz="4" w:space="0"/>
            </w:tcBorders>
            <w:vAlign w:val="center"/>
          </w:tcPr>
          <w:p>
            <w:pPr>
              <w:spacing w:after="0" w:line="300" w:lineRule="auto"/>
              <w:contextualSpacing/>
              <w:jc w:val="center"/>
              <w:rPr>
                <w:rFonts w:ascii="宋体" w:hAnsi="宋体"/>
              </w:rPr>
            </w:pPr>
          </w:p>
        </w:tc>
        <w:tc>
          <w:tcPr>
            <w:tcW w:w="204" w:type="pct"/>
            <w:tcBorders>
              <w:top w:val="nil"/>
              <w:bottom w:val="single" w:color="auto" w:sz="4" w:space="0"/>
              <w:right w:val="single" w:color="auto" w:sz="6" w:space="0"/>
            </w:tcBorders>
            <w:vAlign w:val="center"/>
          </w:tcPr>
          <w:p>
            <w:pPr>
              <w:spacing w:after="0" w:line="300" w:lineRule="auto"/>
              <w:contextualSpacing/>
              <w:jc w:val="center"/>
              <w:rPr>
                <w:rFonts w:ascii="宋体" w:hAnsi="宋体"/>
              </w:rPr>
            </w:pPr>
          </w:p>
        </w:tc>
        <w:tc>
          <w:tcPr>
            <w:tcW w:w="340" w:type="pct"/>
            <w:tcBorders>
              <w:top w:val="nil"/>
              <w:bottom w:val="single" w:color="auto" w:sz="4" w:space="0"/>
              <w:right w:val="single" w:color="auto" w:sz="12" w:space="0"/>
            </w:tcBorders>
            <w:vAlign w:val="center"/>
          </w:tcPr>
          <w:p>
            <w:pPr>
              <w:spacing w:after="0" w:line="300" w:lineRule="auto"/>
              <w:contextualSpacing/>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vMerge w:val="restart"/>
            <w:tcBorders>
              <w:top w:val="nil"/>
            </w:tcBorders>
            <w:vAlign w:val="center"/>
          </w:tcPr>
          <w:p>
            <w:pPr>
              <w:adjustRightInd w:val="0"/>
              <w:spacing w:line="280" w:lineRule="exact"/>
              <w:jc w:val="center"/>
              <w:rPr>
                <w:rFonts w:ascii="宋体" w:hAnsi="宋体"/>
              </w:rPr>
            </w:pPr>
            <w:r>
              <w:rPr>
                <w:rFonts w:ascii="宋体" w:hAnsi="宋体"/>
              </w:rPr>
              <w:t>模块一</w:t>
            </w:r>
          </w:p>
          <w:p>
            <w:pPr>
              <w:adjustRightInd w:val="0"/>
              <w:spacing w:line="280" w:lineRule="exact"/>
              <w:jc w:val="center"/>
              <w:rPr>
                <w:rFonts w:ascii="宋体" w:hAnsi="宋体"/>
              </w:rPr>
            </w:pPr>
            <w:r>
              <w:rPr>
                <w:rFonts w:ascii="宋体" w:hAnsi="宋体"/>
                <w:kern w:val="0"/>
              </w:rPr>
              <w:t>专业选修课</w:t>
            </w: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氢能技术与前沿进展</w:t>
            </w:r>
          </w:p>
        </w:tc>
        <w:tc>
          <w:tcPr>
            <w:tcW w:w="347" w:type="pct"/>
            <w:tcBorders>
              <w:top w:val="nil"/>
              <w:bottom w:val="nil"/>
            </w:tcBorders>
            <w:vAlign w:val="center"/>
          </w:tcPr>
          <w:p>
            <w:pPr>
              <w:adjustRightInd w:val="0"/>
              <w:snapToGrid w:val="0"/>
              <w:spacing w:line="280" w:lineRule="exact"/>
              <w:jc w:val="center"/>
              <w:rPr>
                <w:rFonts w:ascii="宋体" w:hAnsi="宋体"/>
              </w:rPr>
            </w:pPr>
            <w:r>
              <w:rPr>
                <w:rFonts w:hint="eastAsia" w:ascii="宋体" w:hAnsi="宋体"/>
              </w:rPr>
              <w:t>1.5</w:t>
            </w:r>
          </w:p>
        </w:tc>
        <w:tc>
          <w:tcPr>
            <w:tcW w:w="470" w:type="pct"/>
            <w:tcBorders>
              <w:top w:val="nil"/>
              <w:bottom w:val="nil"/>
            </w:tcBorders>
            <w:vAlign w:val="center"/>
          </w:tcPr>
          <w:p>
            <w:pPr>
              <w:adjustRightInd w:val="0"/>
              <w:snapToGrid w:val="0"/>
              <w:spacing w:line="280" w:lineRule="exact"/>
              <w:jc w:val="center"/>
              <w:rPr>
                <w:rFonts w:ascii="宋体" w:hAnsi="宋体"/>
              </w:rPr>
            </w:pPr>
            <w:r>
              <w:rPr>
                <w:rFonts w:hint="eastAsia" w:ascii="宋体" w:hAnsi="宋体"/>
              </w:rPr>
              <w:t>24</w:t>
            </w:r>
          </w:p>
        </w:tc>
        <w:tc>
          <w:tcPr>
            <w:tcW w:w="305" w:type="pct"/>
            <w:tcBorders>
              <w:top w:val="nil"/>
              <w:bottom w:val="nil"/>
            </w:tcBorders>
            <w:vAlign w:val="center"/>
          </w:tcPr>
          <w:p>
            <w:pPr>
              <w:adjustRightInd w:val="0"/>
              <w:snapToGrid w:val="0"/>
              <w:spacing w:line="280" w:lineRule="exact"/>
              <w:jc w:val="center"/>
              <w:rPr>
                <w:rFonts w:ascii="宋体" w:hAnsi="宋体"/>
              </w:rPr>
            </w:pPr>
            <w:r>
              <w:rPr>
                <w:rFonts w:hint="eastAsia" w:ascii="宋体" w:hAnsi="宋体"/>
              </w:rPr>
              <w:t>24</w:t>
            </w:r>
          </w:p>
        </w:tc>
        <w:tc>
          <w:tcPr>
            <w:tcW w:w="308" w:type="pct"/>
            <w:tcBorders>
              <w:top w:val="nil"/>
              <w:bottom w:val="nil"/>
            </w:tcBorders>
            <w:vAlign w:val="center"/>
          </w:tcPr>
          <w:p>
            <w:pPr>
              <w:adjustRightInd w:val="0"/>
              <w:spacing w:line="280" w:lineRule="exact"/>
              <w:jc w:val="center"/>
              <w:rPr>
                <w:rFonts w:ascii="宋体" w:hAnsi="宋体"/>
                <w:highlight w:val="green"/>
              </w:rPr>
            </w:pPr>
          </w:p>
        </w:tc>
        <w:tc>
          <w:tcPr>
            <w:tcW w:w="308" w:type="pct"/>
            <w:tcBorders>
              <w:top w:val="nil"/>
              <w:bottom w:val="nil"/>
            </w:tcBorders>
            <w:vAlign w:val="center"/>
          </w:tcPr>
          <w:p>
            <w:pPr>
              <w:adjustRightInd w:val="0"/>
              <w:spacing w:line="280" w:lineRule="exact"/>
              <w:jc w:val="center"/>
              <w:rPr>
                <w:rFonts w:ascii="宋体" w:hAnsi="宋体"/>
              </w:rPr>
            </w:pPr>
          </w:p>
        </w:tc>
        <w:tc>
          <w:tcPr>
            <w:tcW w:w="250" w:type="pct"/>
            <w:tcBorders>
              <w:top w:val="nil"/>
              <w:bottom w:val="nil"/>
            </w:tcBorders>
            <w:vAlign w:val="center"/>
          </w:tcPr>
          <w:p>
            <w:pPr>
              <w:adjustRightInd w:val="0"/>
              <w:spacing w:line="280" w:lineRule="exact"/>
              <w:jc w:val="center"/>
              <w:rPr>
                <w:rFonts w:ascii="宋体" w:hAnsi="宋体"/>
              </w:rPr>
            </w:pPr>
          </w:p>
        </w:tc>
        <w:tc>
          <w:tcPr>
            <w:tcW w:w="204" w:type="pct"/>
            <w:tcBorders>
              <w:top w:val="nil"/>
              <w:bottom w:val="nil"/>
              <w:right w:val="single" w:color="auto" w:sz="6" w:space="0"/>
            </w:tcBorders>
            <w:vAlign w:val="center"/>
          </w:tcPr>
          <w:p>
            <w:pPr>
              <w:adjustRightInd w:val="0"/>
              <w:spacing w:line="280" w:lineRule="exact"/>
              <w:jc w:val="center"/>
              <w:rPr>
                <w:rFonts w:ascii="宋体" w:hAnsi="宋体"/>
              </w:rPr>
            </w:pPr>
          </w:p>
        </w:tc>
        <w:tc>
          <w:tcPr>
            <w:tcW w:w="340" w:type="pct"/>
            <w:tcBorders>
              <w:top w:val="nil"/>
              <w:bottom w:val="nil"/>
              <w:right w:val="single" w:color="auto" w:sz="12" w:space="0"/>
            </w:tcBorders>
            <w:vAlign w:val="center"/>
          </w:tcPr>
          <w:p>
            <w:pPr>
              <w:adjustRightIn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8"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vMerge w:val="continue"/>
            <w:vAlign w:val="center"/>
          </w:tcPr>
          <w:p>
            <w:pPr>
              <w:adjustRightIn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半导体芯片器件</w:t>
            </w:r>
          </w:p>
        </w:tc>
        <w:tc>
          <w:tcPr>
            <w:tcW w:w="347" w:type="pct"/>
            <w:tcBorders>
              <w:top w:val="nil"/>
              <w:bottom w:val="nil"/>
            </w:tcBorders>
            <w:vAlign w:val="center"/>
          </w:tcPr>
          <w:p>
            <w:pPr>
              <w:adjustRightInd w:val="0"/>
              <w:spacing w:line="280" w:lineRule="exact"/>
              <w:jc w:val="center"/>
              <w:rPr>
                <w:rFonts w:ascii="宋体" w:hAnsi="宋体"/>
              </w:rPr>
            </w:pPr>
            <w:r>
              <w:rPr>
                <w:rFonts w:ascii="宋体" w:hAnsi="宋体"/>
              </w:rPr>
              <w:t>1.</w:t>
            </w:r>
            <w:r>
              <w:rPr>
                <w:rFonts w:hint="eastAsia" w:ascii="宋体" w:hAnsi="宋体"/>
              </w:rPr>
              <w:t>5</w:t>
            </w:r>
          </w:p>
        </w:tc>
        <w:tc>
          <w:tcPr>
            <w:tcW w:w="470" w:type="pct"/>
            <w:tcBorders>
              <w:top w:val="nil"/>
              <w:bottom w:val="nil"/>
            </w:tcBorders>
            <w:vAlign w:val="center"/>
          </w:tcPr>
          <w:p>
            <w:pPr>
              <w:adjustRightInd w:val="0"/>
              <w:spacing w:line="280" w:lineRule="exact"/>
              <w:jc w:val="center"/>
              <w:rPr>
                <w:rFonts w:ascii="宋体" w:hAnsi="宋体"/>
              </w:rPr>
            </w:pPr>
            <w:r>
              <w:rPr>
                <w:rFonts w:hint="eastAsia" w:ascii="宋体" w:hAnsi="宋体"/>
              </w:rPr>
              <w:t>24</w:t>
            </w:r>
          </w:p>
        </w:tc>
        <w:tc>
          <w:tcPr>
            <w:tcW w:w="305" w:type="pct"/>
            <w:tcBorders>
              <w:top w:val="nil"/>
              <w:bottom w:val="nil"/>
            </w:tcBorders>
          </w:tcPr>
          <w:p>
            <w:pPr>
              <w:adjustRightInd w:val="0"/>
              <w:spacing w:line="280" w:lineRule="exact"/>
              <w:jc w:val="center"/>
              <w:rPr>
                <w:rFonts w:ascii="宋体" w:hAnsi="宋体"/>
              </w:rPr>
            </w:pPr>
            <w:r>
              <w:rPr>
                <w:rFonts w:hint="eastAsia" w:ascii="宋体" w:hAnsi="宋体"/>
              </w:rPr>
              <w:t>24</w:t>
            </w:r>
          </w:p>
        </w:tc>
        <w:tc>
          <w:tcPr>
            <w:tcW w:w="308" w:type="pct"/>
            <w:tcBorders>
              <w:top w:val="nil"/>
              <w:bottom w:val="nil"/>
            </w:tcBorders>
            <w:vAlign w:val="center"/>
          </w:tcPr>
          <w:p>
            <w:pPr>
              <w:adjustRightInd w:val="0"/>
              <w:spacing w:line="280" w:lineRule="exact"/>
              <w:jc w:val="center"/>
              <w:rPr>
                <w:rFonts w:ascii="宋体" w:hAnsi="宋体"/>
                <w:highlight w:val="lightGray"/>
              </w:rPr>
            </w:pPr>
          </w:p>
        </w:tc>
        <w:tc>
          <w:tcPr>
            <w:tcW w:w="308" w:type="pct"/>
            <w:tcBorders>
              <w:top w:val="nil"/>
              <w:bottom w:val="nil"/>
            </w:tcBorders>
            <w:vAlign w:val="center"/>
          </w:tcPr>
          <w:p>
            <w:pPr>
              <w:adjustRightInd w:val="0"/>
              <w:spacing w:line="280" w:lineRule="exact"/>
              <w:jc w:val="center"/>
              <w:rPr>
                <w:rFonts w:ascii="宋体" w:hAnsi="宋体"/>
              </w:rPr>
            </w:pPr>
          </w:p>
        </w:tc>
        <w:tc>
          <w:tcPr>
            <w:tcW w:w="250" w:type="pct"/>
            <w:tcBorders>
              <w:top w:val="nil"/>
              <w:bottom w:val="nil"/>
            </w:tcBorders>
            <w:vAlign w:val="center"/>
          </w:tcPr>
          <w:p>
            <w:pPr>
              <w:adjustRightInd w:val="0"/>
              <w:spacing w:line="280" w:lineRule="exact"/>
              <w:jc w:val="center"/>
              <w:rPr>
                <w:rFonts w:ascii="宋体" w:hAnsi="宋体"/>
              </w:rPr>
            </w:pPr>
          </w:p>
        </w:tc>
        <w:tc>
          <w:tcPr>
            <w:tcW w:w="204" w:type="pct"/>
            <w:tcBorders>
              <w:top w:val="nil"/>
              <w:bottom w:val="nil"/>
              <w:right w:val="single" w:color="auto" w:sz="6" w:space="0"/>
            </w:tcBorders>
            <w:vAlign w:val="center"/>
          </w:tcPr>
          <w:p>
            <w:pPr>
              <w:adjustRightInd w:val="0"/>
              <w:spacing w:line="280" w:lineRule="exact"/>
              <w:jc w:val="center"/>
              <w:rPr>
                <w:rFonts w:ascii="宋体" w:hAnsi="宋体"/>
              </w:rPr>
            </w:pPr>
          </w:p>
        </w:tc>
        <w:tc>
          <w:tcPr>
            <w:tcW w:w="340" w:type="pct"/>
            <w:tcBorders>
              <w:top w:val="nil"/>
              <w:bottom w:val="nil"/>
              <w:right w:val="single" w:color="auto" w:sz="12" w:space="0"/>
            </w:tcBorders>
            <w:vAlign w:val="center"/>
          </w:tcPr>
          <w:p>
            <w:pPr>
              <w:adjustRightIn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vMerge w:val="continue"/>
            <w:vAlign w:val="center"/>
          </w:tcPr>
          <w:p>
            <w:pPr>
              <w:adjustRightIn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光电转换薄膜与器件</w:t>
            </w:r>
          </w:p>
          <w:p>
            <w:pPr>
              <w:spacing w:after="0" w:line="240" w:lineRule="exact"/>
              <w:contextualSpacing/>
              <w:rPr>
                <w:rFonts w:ascii="宋体" w:hAnsi="宋体"/>
                <w:spacing w:val="-10"/>
              </w:rPr>
            </w:pPr>
          </w:p>
        </w:tc>
        <w:tc>
          <w:tcPr>
            <w:tcW w:w="347" w:type="pct"/>
            <w:tcBorders>
              <w:top w:val="nil"/>
              <w:bottom w:val="nil"/>
            </w:tcBorders>
            <w:vAlign w:val="center"/>
          </w:tcPr>
          <w:p>
            <w:pPr>
              <w:adjustRightInd w:val="0"/>
              <w:spacing w:line="280" w:lineRule="exact"/>
              <w:jc w:val="center"/>
              <w:rPr>
                <w:rFonts w:ascii="宋体" w:hAnsi="宋体"/>
              </w:rPr>
            </w:pPr>
            <w:r>
              <w:rPr>
                <w:rFonts w:ascii="宋体" w:hAnsi="宋体"/>
              </w:rPr>
              <w:t>1.</w:t>
            </w:r>
            <w:r>
              <w:rPr>
                <w:rFonts w:hint="eastAsia" w:ascii="宋体" w:hAnsi="宋体"/>
              </w:rPr>
              <w:t>5</w:t>
            </w:r>
          </w:p>
        </w:tc>
        <w:tc>
          <w:tcPr>
            <w:tcW w:w="470" w:type="pct"/>
            <w:tcBorders>
              <w:top w:val="nil"/>
              <w:bottom w:val="nil"/>
            </w:tcBorders>
            <w:vAlign w:val="center"/>
          </w:tcPr>
          <w:p>
            <w:pPr>
              <w:adjustRightInd w:val="0"/>
              <w:spacing w:line="280" w:lineRule="exact"/>
              <w:jc w:val="center"/>
              <w:rPr>
                <w:rFonts w:ascii="宋体" w:hAnsi="宋体"/>
              </w:rPr>
            </w:pPr>
            <w:r>
              <w:rPr>
                <w:rFonts w:hint="eastAsia" w:ascii="宋体" w:hAnsi="宋体"/>
              </w:rPr>
              <w:t>24</w:t>
            </w:r>
          </w:p>
        </w:tc>
        <w:tc>
          <w:tcPr>
            <w:tcW w:w="305" w:type="pct"/>
            <w:tcBorders>
              <w:top w:val="nil"/>
              <w:bottom w:val="nil"/>
            </w:tcBorders>
          </w:tcPr>
          <w:p>
            <w:pPr>
              <w:adjustRightInd w:val="0"/>
              <w:spacing w:line="280" w:lineRule="exact"/>
              <w:jc w:val="center"/>
              <w:rPr>
                <w:rFonts w:ascii="宋体" w:hAnsi="宋体"/>
              </w:rPr>
            </w:pPr>
            <w:r>
              <w:rPr>
                <w:rFonts w:hint="eastAsia" w:ascii="宋体" w:hAnsi="宋体"/>
              </w:rPr>
              <w:t>24</w:t>
            </w:r>
          </w:p>
        </w:tc>
        <w:tc>
          <w:tcPr>
            <w:tcW w:w="308" w:type="pct"/>
            <w:tcBorders>
              <w:top w:val="nil"/>
              <w:bottom w:val="nil"/>
            </w:tcBorders>
            <w:vAlign w:val="center"/>
          </w:tcPr>
          <w:p>
            <w:pPr>
              <w:adjustRightInd w:val="0"/>
              <w:spacing w:line="280" w:lineRule="exact"/>
              <w:jc w:val="center"/>
              <w:rPr>
                <w:rFonts w:ascii="宋体" w:hAnsi="宋体"/>
              </w:rPr>
            </w:pPr>
          </w:p>
        </w:tc>
        <w:tc>
          <w:tcPr>
            <w:tcW w:w="308" w:type="pct"/>
            <w:tcBorders>
              <w:top w:val="nil"/>
              <w:bottom w:val="nil"/>
            </w:tcBorders>
            <w:vAlign w:val="center"/>
          </w:tcPr>
          <w:p>
            <w:pPr>
              <w:adjustRightInd w:val="0"/>
              <w:spacing w:line="280" w:lineRule="exact"/>
              <w:jc w:val="center"/>
              <w:rPr>
                <w:rFonts w:ascii="宋体" w:hAnsi="宋体"/>
              </w:rPr>
            </w:pPr>
          </w:p>
        </w:tc>
        <w:tc>
          <w:tcPr>
            <w:tcW w:w="250" w:type="pct"/>
            <w:tcBorders>
              <w:top w:val="nil"/>
              <w:bottom w:val="nil"/>
            </w:tcBorders>
            <w:vAlign w:val="center"/>
          </w:tcPr>
          <w:p>
            <w:pPr>
              <w:adjustRightInd w:val="0"/>
              <w:spacing w:line="280" w:lineRule="exact"/>
              <w:jc w:val="center"/>
              <w:rPr>
                <w:rFonts w:ascii="宋体" w:hAnsi="宋体"/>
              </w:rPr>
            </w:pPr>
          </w:p>
        </w:tc>
        <w:tc>
          <w:tcPr>
            <w:tcW w:w="204" w:type="pct"/>
            <w:tcBorders>
              <w:top w:val="nil"/>
              <w:bottom w:val="nil"/>
              <w:right w:val="single" w:color="auto" w:sz="6" w:space="0"/>
            </w:tcBorders>
            <w:vAlign w:val="center"/>
          </w:tcPr>
          <w:p>
            <w:pPr>
              <w:adjustRightInd w:val="0"/>
              <w:spacing w:line="280" w:lineRule="exact"/>
              <w:jc w:val="center"/>
              <w:rPr>
                <w:rFonts w:ascii="宋体" w:hAnsi="宋体"/>
              </w:rPr>
            </w:pPr>
          </w:p>
        </w:tc>
        <w:tc>
          <w:tcPr>
            <w:tcW w:w="340" w:type="pct"/>
            <w:tcBorders>
              <w:top w:val="nil"/>
              <w:bottom w:val="nil"/>
              <w:right w:val="single" w:color="auto" w:sz="12" w:space="0"/>
            </w:tcBorders>
            <w:vAlign w:val="center"/>
          </w:tcPr>
          <w:p>
            <w:pPr>
              <w:adjustRightIn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vMerge w:val="continue"/>
            <w:vAlign w:val="center"/>
          </w:tcPr>
          <w:p>
            <w:pPr>
              <w:adjustRightIn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生物质技术与前沿进展</w:t>
            </w:r>
          </w:p>
        </w:tc>
        <w:tc>
          <w:tcPr>
            <w:tcW w:w="347" w:type="pct"/>
            <w:tcBorders>
              <w:top w:val="nil"/>
              <w:bottom w:val="nil"/>
            </w:tcBorders>
            <w:vAlign w:val="center"/>
          </w:tcPr>
          <w:p>
            <w:pPr>
              <w:adjustRightInd w:val="0"/>
              <w:spacing w:line="280" w:lineRule="exact"/>
              <w:jc w:val="center"/>
              <w:rPr>
                <w:rFonts w:ascii="宋体" w:hAnsi="宋体"/>
              </w:rPr>
            </w:pPr>
            <w:r>
              <w:rPr>
                <w:rFonts w:hint="eastAsia" w:ascii="宋体" w:hAnsi="宋体"/>
              </w:rPr>
              <w:t>1</w:t>
            </w:r>
            <w:r>
              <w:rPr>
                <w:rFonts w:ascii="宋体" w:hAnsi="宋体"/>
              </w:rPr>
              <w:t>.5</w:t>
            </w:r>
          </w:p>
        </w:tc>
        <w:tc>
          <w:tcPr>
            <w:tcW w:w="470" w:type="pct"/>
            <w:tcBorders>
              <w:top w:val="nil"/>
              <w:bottom w:val="nil"/>
            </w:tcBorders>
            <w:vAlign w:val="center"/>
          </w:tcPr>
          <w:p>
            <w:pPr>
              <w:adjustRightInd w:val="0"/>
              <w:spacing w:line="280" w:lineRule="exact"/>
              <w:jc w:val="center"/>
              <w:rPr>
                <w:rFonts w:ascii="宋体" w:hAnsi="宋体"/>
              </w:rPr>
            </w:pPr>
            <w:r>
              <w:rPr>
                <w:rFonts w:hint="eastAsia" w:ascii="宋体" w:hAnsi="宋体"/>
              </w:rPr>
              <w:t>2</w:t>
            </w:r>
            <w:r>
              <w:rPr>
                <w:rFonts w:ascii="宋体" w:hAnsi="宋体"/>
              </w:rPr>
              <w:t>4</w:t>
            </w:r>
          </w:p>
        </w:tc>
        <w:tc>
          <w:tcPr>
            <w:tcW w:w="305" w:type="pct"/>
            <w:tcBorders>
              <w:top w:val="nil"/>
              <w:bottom w:val="nil"/>
            </w:tcBorders>
          </w:tcPr>
          <w:p>
            <w:pPr>
              <w:adjustRightInd w:val="0"/>
              <w:spacing w:line="280" w:lineRule="exact"/>
              <w:jc w:val="center"/>
              <w:rPr>
                <w:rFonts w:ascii="宋体" w:hAnsi="宋体"/>
              </w:rPr>
            </w:pPr>
            <w:r>
              <w:rPr>
                <w:rFonts w:hint="eastAsia" w:ascii="宋体" w:hAnsi="宋体"/>
              </w:rPr>
              <w:t>2</w:t>
            </w:r>
            <w:r>
              <w:rPr>
                <w:rFonts w:ascii="宋体" w:hAnsi="宋体"/>
              </w:rPr>
              <w:t>4</w:t>
            </w:r>
          </w:p>
        </w:tc>
        <w:tc>
          <w:tcPr>
            <w:tcW w:w="308" w:type="pct"/>
            <w:tcBorders>
              <w:top w:val="nil"/>
              <w:bottom w:val="nil"/>
            </w:tcBorders>
            <w:vAlign w:val="center"/>
          </w:tcPr>
          <w:p>
            <w:pPr>
              <w:adjustRightInd w:val="0"/>
              <w:spacing w:line="280" w:lineRule="exact"/>
              <w:jc w:val="center"/>
              <w:rPr>
                <w:rFonts w:ascii="宋体" w:hAnsi="宋体"/>
              </w:rPr>
            </w:pPr>
          </w:p>
        </w:tc>
        <w:tc>
          <w:tcPr>
            <w:tcW w:w="308" w:type="pct"/>
            <w:tcBorders>
              <w:top w:val="nil"/>
              <w:bottom w:val="nil"/>
            </w:tcBorders>
            <w:vAlign w:val="center"/>
          </w:tcPr>
          <w:p>
            <w:pPr>
              <w:adjustRightInd w:val="0"/>
              <w:spacing w:line="280" w:lineRule="exact"/>
              <w:jc w:val="center"/>
              <w:rPr>
                <w:rFonts w:ascii="宋体" w:hAnsi="宋体"/>
              </w:rPr>
            </w:pPr>
          </w:p>
        </w:tc>
        <w:tc>
          <w:tcPr>
            <w:tcW w:w="250" w:type="pct"/>
            <w:tcBorders>
              <w:top w:val="nil"/>
              <w:bottom w:val="nil"/>
            </w:tcBorders>
            <w:vAlign w:val="center"/>
          </w:tcPr>
          <w:p>
            <w:pPr>
              <w:adjustRightInd w:val="0"/>
              <w:spacing w:line="280" w:lineRule="exact"/>
              <w:jc w:val="center"/>
              <w:rPr>
                <w:rFonts w:ascii="宋体" w:hAnsi="宋体"/>
              </w:rPr>
            </w:pPr>
          </w:p>
        </w:tc>
        <w:tc>
          <w:tcPr>
            <w:tcW w:w="204" w:type="pct"/>
            <w:tcBorders>
              <w:top w:val="nil"/>
              <w:bottom w:val="nil"/>
              <w:right w:val="single" w:color="auto" w:sz="6" w:space="0"/>
            </w:tcBorders>
            <w:vAlign w:val="center"/>
          </w:tcPr>
          <w:p>
            <w:pPr>
              <w:adjustRightInd w:val="0"/>
              <w:spacing w:line="280" w:lineRule="exact"/>
              <w:jc w:val="center"/>
              <w:rPr>
                <w:rFonts w:ascii="宋体" w:hAnsi="宋体"/>
              </w:rPr>
            </w:pPr>
          </w:p>
        </w:tc>
        <w:tc>
          <w:tcPr>
            <w:tcW w:w="340" w:type="pct"/>
            <w:tcBorders>
              <w:top w:val="nil"/>
              <w:bottom w:val="nil"/>
              <w:right w:val="single" w:color="auto" w:sz="12" w:space="0"/>
            </w:tcBorders>
            <w:vAlign w:val="center"/>
          </w:tcPr>
          <w:p>
            <w:pPr>
              <w:adjustRightIn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35"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vMerge w:val="continue"/>
            <w:tcBorders>
              <w:bottom w:val="single" w:color="auto" w:sz="6" w:space="0"/>
            </w:tcBorders>
          </w:tcPr>
          <w:p>
            <w:pPr>
              <w:adjustRightInd w:val="0"/>
              <w:spacing w:line="280" w:lineRule="exact"/>
              <w:jc w:val="center"/>
              <w:rPr>
                <w:rFonts w:ascii="宋体" w:hAnsi="宋体"/>
              </w:rPr>
            </w:pPr>
          </w:p>
        </w:tc>
        <w:tc>
          <w:tcPr>
            <w:tcW w:w="1635" w:type="pct"/>
            <w:tcBorders>
              <w:top w:val="nil"/>
              <w:bottom w:val="single" w:color="auto" w:sz="6" w:space="0"/>
            </w:tcBorders>
          </w:tcPr>
          <w:p>
            <w:pPr>
              <w:spacing w:after="0" w:line="240" w:lineRule="exact"/>
              <w:contextualSpacing/>
              <w:rPr>
                <w:rFonts w:ascii="宋体" w:hAnsi="宋体"/>
                <w:spacing w:val="-10"/>
              </w:rPr>
            </w:pPr>
          </w:p>
        </w:tc>
        <w:tc>
          <w:tcPr>
            <w:tcW w:w="347" w:type="pct"/>
            <w:tcBorders>
              <w:top w:val="single" w:color="auto" w:sz="6" w:space="0"/>
              <w:bottom w:val="single" w:color="auto" w:sz="6" w:space="0"/>
            </w:tcBorders>
          </w:tcPr>
          <w:p>
            <w:pPr>
              <w:adjustRightInd w:val="0"/>
              <w:spacing w:line="280" w:lineRule="exact"/>
              <w:jc w:val="center"/>
              <w:rPr>
                <w:rFonts w:ascii="宋体" w:hAnsi="宋体"/>
              </w:rPr>
            </w:pPr>
            <w:r>
              <w:rPr>
                <w:rFonts w:ascii="宋体" w:hAnsi="宋体"/>
              </w:rPr>
              <w:t>23.5</w:t>
            </w:r>
          </w:p>
          <w:p>
            <w:pPr>
              <w:adjustRightInd w:val="0"/>
              <w:spacing w:line="280" w:lineRule="exact"/>
              <w:jc w:val="center"/>
              <w:rPr>
                <w:rFonts w:ascii="宋体" w:hAnsi="宋体"/>
              </w:rPr>
            </w:pPr>
            <w:r>
              <w:rPr>
                <w:rFonts w:ascii="宋体" w:hAnsi="宋体"/>
              </w:rPr>
              <w:t>19.0</w:t>
            </w:r>
          </w:p>
          <w:p>
            <w:pPr>
              <w:adjustRightInd w:val="0"/>
              <w:spacing w:line="280" w:lineRule="exact"/>
              <w:jc w:val="center"/>
              <w:rPr>
                <w:rFonts w:ascii="宋体" w:hAnsi="宋体"/>
              </w:rPr>
            </w:pPr>
          </w:p>
          <w:p>
            <w:pPr>
              <w:adjustRightInd w:val="0"/>
              <w:spacing w:line="280" w:lineRule="exact"/>
              <w:jc w:val="center"/>
              <w:rPr>
                <w:rFonts w:ascii="宋体" w:hAnsi="宋体"/>
              </w:rPr>
            </w:pPr>
          </w:p>
          <w:p>
            <w:pPr>
              <w:adjustRightInd w:val="0"/>
              <w:spacing w:line="280" w:lineRule="exact"/>
              <w:jc w:val="center"/>
              <w:rPr>
                <w:rFonts w:ascii="宋体" w:hAnsi="宋体"/>
              </w:rPr>
            </w:pPr>
          </w:p>
        </w:tc>
        <w:tc>
          <w:tcPr>
            <w:tcW w:w="470" w:type="pct"/>
            <w:tcBorders>
              <w:top w:val="single" w:color="auto" w:sz="6" w:space="0"/>
              <w:bottom w:val="single" w:color="auto" w:sz="6" w:space="0"/>
            </w:tcBorders>
          </w:tcPr>
          <w:p>
            <w:pPr>
              <w:adjustRightInd w:val="0"/>
              <w:spacing w:line="280" w:lineRule="exact"/>
              <w:jc w:val="center"/>
              <w:rPr>
                <w:rFonts w:ascii="宋体" w:hAnsi="宋体"/>
              </w:rPr>
            </w:pPr>
            <w:r>
              <w:rPr>
                <w:rFonts w:hint="eastAsia" w:ascii="宋体" w:hAnsi="宋体"/>
              </w:rPr>
              <w:t>3</w:t>
            </w:r>
            <w:r>
              <w:rPr>
                <w:rFonts w:ascii="宋体" w:hAnsi="宋体"/>
              </w:rPr>
              <w:t>84</w:t>
            </w:r>
          </w:p>
          <w:p>
            <w:pPr>
              <w:adjustRightInd w:val="0"/>
              <w:spacing w:line="280" w:lineRule="exact"/>
              <w:jc w:val="center"/>
              <w:rPr>
                <w:rFonts w:ascii="宋体" w:hAnsi="宋体"/>
              </w:rPr>
            </w:pPr>
            <w:r>
              <w:rPr>
                <w:rFonts w:hint="eastAsia" w:ascii="宋体" w:hAnsi="宋体"/>
              </w:rPr>
              <w:t>3</w:t>
            </w:r>
            <w:r>
              <w:rPr>
                <w:rFonts w:ascii="宋体" w:hAnsi="宋体"/>
              </w:rPr>
              <w:t>12</w:t>
            </w:r>
          </w:p>
        </w:tc>
        <w:tc>
          <w:tcPr>
            <w:tcW w:w="305" w:type="pct"/>
            <w:tcBorders>
              <w:top w:val="single" w:color="auto" w:sz="6" w:space="0"/>
              <w:bottom w:val="single" w:color="auto" w:sz="6" w:space="0"/>
            </w:tcBorders>
          </w:tcPr>
          <w:p>
            <w:pPr>
              <w:adjustRightInd w:val="0"/>
              <w:spacing w:line="280" w:lineRule="exact"/>
              <w:rPr>
                <w:rFonts w:ascii="宋体" w:hAnsi="宋体"/>
              </w:rPr>
            </w:pPr>
            <w:r>
              <w:rPr>
                <w:rFonts w:hint="eastAsia" w:ascii="宋体" w:hAnsi="宋体"/>
              </w:rPr>
              <w:t>3</w:t>
            </w:r>
            <w:r>
              <w:rPr>
                <w:rFonts w:ascii="宋体" w:hAnsi="宋体"/>
              </w:rPr>
              <w:t>60</w:t>
            </w:r>
          </w:p>
          <w:p>
            <w:pPr>
              <w:adjustRightInd w:val="0"/>
              <w:spacing w:line="280" w:lineRule="exact"/>
              <w:rPr>
                <w:rFonts w:ascii="宋体" w:hAnsi="宋体"/>
              </w:rPr>
            </w:pPr>
            <w:r>
              <w:rPr>
                <w:rFonts w:hint="eastAsia" w:ascii="宋体" w:hAnsi="宋体"/>
              </w:rPr>
              <w:t>2</w:t>
            </w:r>
            <w:r>
              <w:rPr>
                <w:rFonts w:ascii="宋体" w:hAnsi="宋体"/>
              </w:rPr>
              <w:t>88</w:t>
            </w:r>
          </w:p>
        </w:tc>
        <w:tc>
          <w:tcPr>
            <w:tcW w:w="308" w:type="pct"/>
            <w:tcBorders>
              <w:top w:val="single" w:color="auto" w:sz="6" w:space="0"/>
              <w:bottom w:val="single" w:color="auto" w:sz="6" w:space="0"/>
            </w:tcBorders>
          </w:tcPr>
          <w:p>
            <w:pPr>
              <w:adjustRightInd w:val="0"/>
              <w:spacing w:line="280" w:lineRule="exact"/>
              <w:jc w:val="center"/>
              <w:rPr>
                <w:rFonts w:ascii="宋体" w:hAnsi="宋体"/>
              </w:rPr>
            </w:pPr>
            <w:r>
              <w:rPr>
                <w:rFonts w:hint="eastAsia" w:ascii="宋体" w:hAnsi="宋体"/>
              </w:rPr>
              <w:t>2</w:t>
            </w:r>
            <w:r>
              <w:rPr>
                <w:rFonts w:ascii="宋体" w:hAnsi="宋体"/>
              </w:rPr>
              <w:t>4</w:t>
            </w:r>
          </w:p>
          <w:p>
            <w:pPr>
              <w:adjustRightInd w:val="0"/>
              <w:spacing w:line="280" w:lineRule="exact"/>
              <w:jc w:val="center"/>
              <w:rPr>
                <w:rFonts w:ascii="宋体" w:hAnsi="宋体"/>
              </w:rPr>
            </w:pPr>
            <w:r>
              <w:rPr>
                <w:rFonts w:hint="eastAsia" w:ascii="宋体" w:hAnsi="宋体"/>
              </w:rPr>
              <w:t>2</w:t>
            </w:r>
            <w:r>
              <w:rPr>
                <w:rFonts w:ascii="宋体" w:hAnsi="宋体"/>
              </w:rPr>
              <w:t>4</w:t>
            </w:r>
          </w:p>
        </w:tc>
        <w:tc>
          <w:tcPr>
            <w:tcW w:w="308" w:type="pct"/>
            <w:tcBorders>
              <w:top w:val="single" w:color="auto" w:sz="6" w:space="0"/>
              <w:bottom w:val="single" w:color="auto" w:sz="6" w:space="0"/>
            </w:tcBorders>
          </w:tcPr>
          <w:p>
            <w:pPr>
              <w:adjustRightInd w:val="0"/>
              <w:spacing w:line="280" w:lineRule="exact"/>
              <w:jc w:val="center"/>
              <w:rPr>
                <w:rFonts w:ascii="宋体" w:hAnsi="宋体"/>
                <w:color w:val="FF0000"/>
              </w:rPr>
            </w:pPr>
          </w:p>
          <w:p>
            <w:pPr>
              <w:adjustRightInd w:val="0"/>
              <w:spacing w:line="280" w:lineRule="exact"/>
              <w:jc w:val="center"/>
              <w:rPr>
                <w:rFonts w:ascii="宋体" w:hAnsi="宋体"/>
                <w:color w:val="FF0000"/>
              </w:rPr>
            </w:pPr>
          </w:p>
        </w:tc>
        <w:tc>
          <w:tcPr>
            <w:tcW w:w="250" w:type="pct"/>
            <w:tcBorders>
              <w:top w:val="single" w:color="auto" w:sz="6" w:space="0"/>
              <w:bottom w:val="single" w:color="auto" w:sz="6" w:space="0"/>
            </w:tcBorders>
          </w:tcPr>
          <w:p>
            <w:pPr>
              <w:adjustRightInd w:val="0"/>
              <w:spacing w:line="280" w:lineRule="exact"/>
              <w:jc w:val="center"/>
              <w:rPr>
                <w:rFonts w:ascii="宋体" w:hAnsi="宋体"/>
                <w:color w:val="FF0000"/>
              </w:rPr>
            </w:pPr>
          </w:p>
          <w:p>
            <w:pPr>
              <w:adjustRightInd w:val="0"/>
              <w:spacing w:line="280" w:lineRule="exact"/>
              <w:jc w:val="center"/>
              <w:rPr>
                <w:rFonts w:ascii="宋体" w:hAnsi="宋体"/>
                <w:color w:val="FF0000"/>
              </w:rPr>
            </w:pPr>
          </w:p>
        </w:tc>
        <w:tc>
          <w:tcPr>
            <w:tcW w:w="204" w:type="pct"/>
            <w:tcBorders>
              <w:top w:val="single" w:color="auto" w:sz="6" w:space="0"/>
              <w:bottom w:val="single" w:color="auto" w:sz="6" w:space="0"/>
              <w:right w:val="single" w:color="auto" w:sz="6" w:space="0"/>
            </w:tcBorders>
          </w:tcPr>
          <w:p>
            <w:pPr>
              <w:adjustRightInd w:val="0"/>
              <w:spacing w:line="280" w:lineRule="exact"/>
              <w:jc w:val="center"/>
              <w:rPr>
                <w:rFonts w:ascii="宋体" w:hAnsi="宋体"/>
                <w:color w:val="FF0000"/>
              </w:rPr>
            </w:pPr>
          </w:p>
          <w:p>
            <w:pPr>
              <w:adjustRightInd w:val="0"/>
              <w:spacing w:line="280" w:lineRule="exact"/>
              <w:jc w:val="center"/>
              <w:rPr>
                <w:rFonts w:ascii="宋体" w:hAnsi="宋体"/>
                <w:color w:val="FF0000"/>
              </w:rPr>
            </w:pPr>
          </w:p>
        </w:tc>
        <w:tc>
          <w:tcPr>
            <w:tcW w:w="340" w:type="pct"/>
            <w:tcBorders>
              <w:top w:val="single" w:color="auto" w:sz="6" w:space="0"/>
              <w:bottom w:val="single" w:color="auto" w:sz="6" w:space="0"/>
              <w:right w:val="single" w:color="auto" w:sz="12" w:space="0"/>
            </w:tcBorders>
          </w:tcPr>
          <w:p>
            <w:pPr>
              <w:adjustRightInd w:val="0"/>
              <w:spacing w:line="280" w:lineRule="exact"/>
              <w:jc w:val="center"/>
              <w:rPr>
                <w:rFonts w:ascii="宋体" w:hAnsi="宋体"/>
                <w:color w:val="FF0000"/>
              </w:rPr>
            </w:pPr>
          </w:p>
          <w:p>
            <w:pPr>
              <w:adjustRightInd w:val="0"/>
              <w:spacing w:line="280" w:lineRule="exact"/>
              <w:jc w:val="center"/>
              <w:rPr>
                <w:rFonts w:ascii="宋体" w:hAnsi="宋体"/>
                <w:color w:val="FF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restart"/>
            <w:tcBorders>
              <w:left w:val="single" w:color="auto" w:sz="12" w:space="0"/>
            </w:tcBorders>
            <w:vAlign w:val="center"/>
          </w:tcPr>
          <w:p>
            <w:pPr>
              <w:adjustRightInd w:val="0"/>
              <w:spacing w:line="280" w:lineRule="exact"/>
              <w:jc w:val="center"/>
              <w:rPr>
                <w:rFonts w:ascii="宋体" w:hAnsi="宋体"/>
              </w:rPr>
            </w:pPr>
            <w:r>
              <w:rPr>
                <w:rFonts w:ascii="宋体" w:hAnsi="宋体"/>
              </w:rPr>
              <w:t>春季</w:t>
            </w:r>
          </w:p>
        </w:tc>
        <w:tc>
          <w:tcPr>
            <w:tcW w:w="544" w:type="pct"/>
            <w:tcBorders>
              <w:top w:val="nil"/>
              <w:bottom w:val="nil"/>
            </w:tcBorders>
            <w:vAlign w:val="center"/>
          </w:tcPr>
          <w:p>
            <w:pPr>
              <w:adjustRightInd w:val="0"/>
              <w:snapToGri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固体物理基础</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3</w:t>
            </w:r>
            <w:r>
              <w:rPr>
                <w:rFonts w:ascii="宋体" w:hAnsi="宋体"/>
              </w:rPr>
              <w:t>.0</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4</w:t>
            </w:r>
            <w:r>
              <w:rPr>
                <w:rFonts w:ascii="宋体" w:hAnsi="宋体"/>
              </w:rPr>
              <w:t>8</w:t>
            </w:r>
          </w:p>
        </w:tc>
        <w:tc>
          <w:tcPr>
            <w:tcW w:w="305"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4</w:t>
            </w:r>
            <w:r>
              <w:rPr>
                <w:rFonts w:ascii="宋体" w:hAnsi="宋体"/>
              </w:rPr>
              <w:t>8</w:t>
            </w:r>
          </w:p>
        </w:tc>
        <w:tc>
          <w:tcPr>
            <w:tcW w:w="308" w:type="pct"/>
            <w:tcBorders>
              <w:top w:val="nil"/>
              <w:bottom w:val="nil"/>
            </w:tcBorders>
            <w:vAlign w:val="center"/>
          </w:tcPr>
          <w:p>
            <w:pPr>
              <w:adjustRightInd w:val="0"/>
              <w:snapToGrid w:val="0"/>
              <w:spacing w:line="240" w:lineRule="auto"/>
              <w:jc w:val="center"/>
              <w:rPr>
                <w:rFonts w:ascii="宋体" w:hAnsi="宋体"/>
                <w:highlight w:val="yellow"/>
              </w:rPr>
            </w:pPr>
          </w:p>
        </w:tc>
        <w:tc>
          <w:tcPr>
            <w:tcW w:w="308" w:type="pct"/>
            <w:tcBorders>
              <w:top w:val="nil"/>
              <w:bottom w:val="nil"/>
            </w:tcBorders>
            <w:vAlign w:val="center"/>
          </w:tcPr>
          <w:p>
            <w:pPr>
              <w:adjustRightInd w:val="0"/>
              <w:snapToGrid w:val="0"/>
              <w:spacing w:line="240" w:lineRule="auto"/>
              <w:jc w:val="center"/>
              <w:rPr>
                <w:rFonts w:ascii="宋体" w:hAnsi="宋体"/>
                <w:highlight w:val="yellow"/>
              </w:rPr>
            </w:pPr>
          </w:p>
        </w:tc>
        <w:tc>
          <w:tcPr>
            <w:tcW w:w="250" w:type="pct"/>
            <w:tcBorders>
              <w:top w:val="nil"/>
              <w:bottom w:val="nil"/>
            </w:tcBorders>
            <w:vAlign w:val="center"/>
          </w:tcPr>
          <w:p>
            <w:pPr>
              <w:adjustRightInd w:val="0"/>
              <w:snapToGrid w:val="0"/>
              <w:spacing w:line="240" w:lineRule="auto"/>
              <w:jc w:val="center"/>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jc w:val="center"/>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hint="eastAsia"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vAlign w:val="center"/>
          </w:tcPr>
          <w:p>
            <w:pPr>
              <w:adjustRightInd w:val="0"/>
              <w:snapToGrid w:val="0"/>
              <w:spacing w:line="280" w:lineRule="exact"/>
              <w:jc w:val="center"/>
              <w:rPr>
                <w:rFonts w:ascii="宋体" w:hAnsi="宋体"/>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太阳能电池工艺与器件</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ascii="宋体" w:hAnsi="宋体"/>
              </w:rPr>
              <w:t>3.0</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ascii="宋体" w:hAnsi="宋体"/>
              </w:rPr>
              <w:t>48</w:t>
            </w:r>
          </w:p>
        </w:tc>
        <w:tc>
          <w:tcPr>
            <w:tcW w:w="305" w:type="pct"/>
            <w:tcBorders>
              <w:top w:val="nil"/>
              <w:bottom w:val="nil"/>
            </w:tcBorders>
            <w:vAlign w:val="center"/>
          </w:tcPr>
          <w:p>
            <w:pPr>
              <w:adjustRightInd w:val="0"/>
              <w:snapToGrid w:val="0"/>
              <w:spacing w:line="240" w:lineRule="auto"/>
              <w:jc w:val="center"/>
              <w:rPr>
                <w:rFonts w:ascii="宋体" w:hAnsi="宋体"/>
              </w:rPr>
            </w:pPr>
            <w:r>
              <w:rPr>
                <w:rFonts w:ascii="宋体" w:hAnsi="宋体"/>
              </w:rPr>
              <w:t>48</w:t>
            </w:r>
          </w:p>
        </w:tc>
        <w:tc>
          <w:tcPr>
            <w:tcW w:w="308" w:type="pct"/>
            <w:tcBorders>
              <w:top w:val="nil"/>
              <w:bottom w:val="nil"/>
            </w:tcBorders>
            <w:vAlign w:val="center"/>
          </w:tcPr>
          <w:p>
            <w:pPr>
              <w:adjustRightInd w:val="0"/>
              <w:snapToGrid w:val="0"/>
              <w:spacing w:line="240" w:lineRule="auto"/>
              <w:jc w:val="center"/>
              <w:rPr>
                <w:rFonts w:ascii="宋体" w:hAnsi="宋体"/>
                <w:highlight w:val="yellow"/>
              </w:rPr>
            </w:pPr>
          </w:p>
        </w:tc>
        <w:tc>
          <w:tcPr>
            <w:tcW w:w="308" w:type="pct"/>
            <w:tcBorders>
              <w:top w:val="nil"/>
              <w:bottom w:val="nil"/>
            </w:tcBorders>
            <w:vAlign w:val="center"/>
          </w:tcPr>
          <w:p>
            <w:pPr>
              <w:adjustRightInd w:val="0"/>
              <w:snapToGrid w:val="0"/>
              <w:spacing w:line="240" w:lineRule="auto"/>
              <w:jc w:val="center"/>
              <w:rPr>
                <w:rFonts w:ascii="宋体" w:hAnsi="宋体"/>
              </w:rPr>
            </w:pPr>
          </w:p>
        </w:tc>
        <w:tc>
          <w:tcPr>
            <w:tcW w:w="250" w:type="pct"/>
            <w:tcBorders>
              <w:top w:val="nil"/>
              <w:bottom w:val="nil"/>
            </w:tcBorders>
            <w:vAlign w:val="center"/>
          </w:tcPr>
          <w:p>
            <w:pPr>
              <w:adjustRightInd w:val="0"/>
              <w:snapToGrid w:val="0"/>
              <w:spacing w:line="240" w:lineRule="auto"/>
              <w:jc w:val="center"/>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jc w:val="center"/>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pacing w:line="280" w:lineRule="exact"/>
              <w:jc w:val="center"/>
              <w:rPr>
                <w:rFonts w:ascii="宋体" w:hAnsi="宋体"/>
                <w:highlight w:val="yellow"/>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电化学反应器</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ascii="宋体" w:hAnsi="宋体"/>
              </w:rPr>
              <w:t>3.0</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ascii="宋体" w:hAnsi="宋体"/>
              </w:rPr>
              <w:t>48</w:t>
            </w:r>
          </w:p>
        </w:tc>
        <w:tc>
          <w:tcPr>
            <w:tcW w:w="305" w:type="pct"/>
            <w:tcBorders>
              <w:top w:val="nil"/>
              <w:bottom w:val="nil"/>
            </w:tcBorders>
            <w:vAlign w:val="center"/>
          </w:tcPr>
          <w:p>
            <w:pPr>
              <w:adjustRightInd w:val="0"/>
              <w:snapToGrid w:val="0"/>
              <w:spacing w:line="240" w:lineRule="auto"/>
              <w:jc w:val="center"/>
              <w:rPr>
                <w:rFonts w:ascii="宋体" w:hAnsi="宋体"/>
              </w:rPr>
            </w:pPr>
            <w:r>
              <w:rPr>
                <w:rFonts w:ascii="宋体" w:hAnsi="宋体"/>
              </w:rPr>
              <w:t>48</w:t>
            </w:r>
          </w:p>
        </w:tc>
        <w:tc>
          <w:tcPr>
            <w:tcW w:w="308" w:type="pct"/>
            <w:tcBorders>
              <w:top w:val="nil"/>
              <w:bottom w:val="nil"/>
            </w:tcBorders>
            <w:vAlign w:val="center"/>
          </w:tcPr>
          <w:p>
            <w:pPr>
              <w:adjustRightInd w:val="0"/>
              <w:snapToGrid w:val="0"/>
              <w:spacing w:line="240" w:lineRule="auto"/>
              <w:jc w:val="center"/>
              <w:rPr>
                <w:rFonts w:ascii="宋体" w:hAnsi="宋体"/>
                <w:highlight w:val="yellow"/>
              </w:rPr>
            </w:pPr>
          </w:p>
        </w:tc>
        <w:tc>
          <w:tcPr>
            <w:tcW w:w="308" w:type="pct"/>
            <w:tcBorders>
              <w:top w:val="nil"/>
              <w:bottom w:val="nil"/>
            </w:tcBorders>
            <w:vAlign w:val="center"/>
          </w:tcPr>
          <w:p>
            <w:pPr>
              <w:adjustRightInd w:val="0"/>
              <w:snapToGrid w:val="0"/>
              <w:spacing w:line="240" w:lineRule="auto"/>
              <w:jc w:val="center"/>
              <w:rPr>
                <w:rFonts w:ascii="宋体" w:hAnsi="宋体"/>
              </w:rPr>
            </w:pPr>
          </w:p>
        </w:tc>
        <w:tc>
          <w:tcPr>
            <w:tcW w:w="250" w:type="pct"/>
            <w:tcBorders>
              <w:top w:val="nil"/>
              <w:bottom w:val="nil"/>
            </w:tcBorders>
            <w:vAlign w:val="center"/>
          </w:tcPr>
          <w:p>
            <w:pPr>
              <w:adjustRightInd w:val="0"/>
              <w:snapToGrid w:val="0"/>
              <w:spacing w:line="240" w:lineRule="auto"/>
              <w:jc w:val="center"/>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jc w:val="center"/>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hint="eastAsia"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pacing w:line="280" w:lineRule="exact"/>
              <w:jc w:val="center"/>
              <w:rPr>
                <w:rFonts w:ascii="宋体" w:hAnsi="宋体"/>
                <w:highlight w:val="green"/>
              </w:rPr>
            </w:pPr>
          </w:p>
        </w:tc>
        <w:tc>
          <w:tcPr>
            <w:tcW w:w="1635" w:type="pct"/>
            <w:tcBorders>
              <w:top w:val="nil"/>
              <w:bottom w:val="nil"/>
            </w:tcBorders>
          </w:tcPr>
          <w:p>
            <w:pPr>
              <w:spacing w:after="0" w:line="240" w:lineRule="exact"/>
              <w:contextualSpacing/>
              <w:rPr>
                <w:rFonts w:ascii="宋体" w:hAnsi="宋体"/>
                <w:spacing w:val="-10"/>
              </w:rPr>
            </w:pPr>
            <w:r>
              <w:rPr>
                <w:rFonts w:ascii="宋体" w:hAnsi="宋体"/>
                <w:spacing w:val="-10"/>
              </w:rPr>
              <w:t>能量</w:t>
            </w:r>
            <w:r>
              <w:rPr>
                <w:rFonts w:hint="eastAsia" w:ascii="宋体" w:hAnsi="宋体"/>
                <w:spacing w:val="-10"/>
              </w:rPr>
              <w:t>系统</w:t>
            </w:r>
            <w:r>
              <w:rPr>
                <w:rFonts w:ascii="宋体" w:hAnsi="宋体"/>
                <w:spacing w:val="-10"/>
              </w:rPr>
              <w:t>智能管理</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2.</w:t>
            </w:r>
            <w:r>
              <w:rPr>
                <w:rFonts w:ascii="宋体" w:hAnsi="宋体"/>
              </w:rPr>
              <w:t>5</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ascii="宋体" w:hAnsi="宋体"/>
              </w:rPr>
              <w:t>40</w:t>
            </w:r>
          </w:p>
        </w:tc>
        <w:tc>
          <w:tcPr>
            <w:tcW w:w="305" w:type="pct"/>
            <w:tcBorders>
              <w:top w:val="nil"/>
              <w:bottom w:val="nil"/>
            </w:tcBorders>
            <w:vAlign w:val="center"/>
          </w:tcPr>
          <w:p>
            <w:pPr>
              <w:adjustRightInd w:val="0"/>
              <w:snapToGrid w:val="0"/>
              <w:spacing w:line="240" w:lineRule="auto"/>
              <w:jc w:val="center"/>
              <w:rPr>
                <w:rFonts w:ascii="宋体" w:hAnsi="宋体"/>
              </w:rPr>
            </w:pPr>
            <w:r>
              <w:rPr>
                <w:rFonts w:ascii="宋体" w:hAnsi="宋体"/>
              </w:rPr>
              <w:t>40</w:t>
            </w:r>
          </w:p>
        </w:tc>
        <w:tc>
          <w:tcPr>
            <w:tcW w:w="308" w:type="pct"/>
            <w:tcBorders>
              <w:top w:val="nil"/>
              <w:bottom w:val="nil"/>
            </w:tcBorders>
            <w:vAlign w:val="center"/>
          </w:tcPr>
          <w:p>
            <w:pPr>
              <w:adjustRightInd w:val="0"/>
              <w:snapToGrid w:val="0"/>
              <w:spacing w:line="240" w:lineRule="auto"/>
              <w:jc w:val="center"/>
              <w:rPr>
                <w:rFonts w:ascii="宋体" w:hAnsi="宋体"/>
              </w:rPr>
            </w:pPr>
          </w:p>
        </w:tc>
        <w:tc>
          <w:tcPr>
            <w:tcW w:w="308" w:type="pct"/>
            <w:tcBorders>
              <w:top w:val="nil"/>
              <w:bottom w:val="nil"/>
            </w:tcBorders>
            <w:vAlign w:val="center"/>
          </w:tcPr>
          <w:p>
            <w:pPr>
              <w:adjustRightInd w:val="0"/>
              <w:snapToGrid w:val="0"/>
              <w:spacing w:line="240" w:lineRule="auto"/>
              <w:jc w:val="center"/>
              <w:rPr>
                <w:rFonts w:ascii="宋体" w:hAnsi="宋体"/>
              </w:rPr>
            </w:pPr>
          </w:p>
        </w:tc>
        <w:tc>
          <w:tcPr>
            <w:tcW w:w="250" w:type="pct"/>
            <w:tcBorders>
              <w:top w:val="nil"/>
              <w:bottom w:val="nil"/>
            </w:tcBorders>
            <w:vAlign w:val="center"/>
          </w:tcPr>
          <w:p>
            <w:pPr>
              <w:adjustRightInd w:val="0"/>
              <w:snapToGrid w:val="0"/>
              <w:spacing w:line="240" w:lineRule="auto"/>
              <w:jc w:val="center"/>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jc w:val="center"/>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hint="eastAsia" w:ascii="宋体" w:hAnsi="宋体"/>
              </w:rPr>
              <w:t>考试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8"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pacing w:line="280" w:lineRule="exact"/>
              <w:rPr>
                <w:rFonts w:ascii="宋体" w:hAnsi="宋体"/>
                <w:highlight w:val="yellow"/>
              </w:rPr>
            </w:pPr>
          </w:p>
        </w:tc>
        <w:tc>
          <w:tcPr>
            <w:tcW w:w="1635" w:type="pct"/>
            <w:tcBorders>
              <w:top w:val="nil"/>
              <w:bottom w:val="nil"/>
            </w:tcBorders>
            <w:vAlign w:val="center"/>
          </w:tcPr>
          <w:p>
            <w:pPr>
              <w:spacing w:after="0" w:line="240" w:lineRule="exact"/>
              <w:contextualSpacing/>
              <w:rPr>
                <w:rFonts w:ascii="宋体" w:hAnsi="宋体"/>
                <w:spacing w:val="-10"/>
              </w:rPr>
            </w:pPr>
            <w:r>
              <w:rPr>
                <w:rFonts w:hint="eastAsia" w:ascii="宋体" w:hAnsi="宋体"/>
                <w:spacing w:val="-10"/>
              </w:rPr>
              <w:t>专业综合实验</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3</w:t>
            </w:r>
            <w:r>
              <w:rPr>
                <w:rFonts w:ascii="宋体" w:hAnsi="宋体"/>
              </w:rPr>
              <w:t>.0</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7</w:t>
            </w:r>
            <w:r>
              <w:rPr>
                <w:rFonts w:ascii="宋体" w:hAnsi="宋体"/>
              </w:rPr>
              <w:t>2</w:t>
            </w:r>
          </w:p>
        </w:tc>
        <w:tc>
          <w:tcPr>
            <w:tcW w:w="305" w:type="pct"/>
            <w:tcBorders>
              <w:top w:val="nil"/>
              <w:bottom w:val="nil"/>
            </w:tcBorders>
            <w:vAlign w:val="center"/>
          </w:tcPr>
          <w:p>
            <w:pPr>
              <w:adjustRightInd w:val="0"/>
              <w:snapToGrid w:val="0"/>
              <w:spacing w:line="240" w:lineRule="auto"/>
              <w:ind w:firstLine="210" w:firstLineChars="100"/>
              <w:rPr>
                <w:rFonts w:ascii="宋体" w:hAnsi="宋体"/>
              </w:rPr>
            </w:pPr>
            <w:r>
              <w:rPr>
                <w:rFonts w:hint="eastAsia" w:ascii="宋体" w:hAnsi="宋体"/>
              </w:rPr>
              <w:t>0</w:t>
            </w:r>
          </w:p>
        </w:tc>
        <w:tc>
          <w:tcPr>
            <w:tcW w:w="308"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7</w:t>
            </w:r>
            <w:r>
              <w:rPr>
                <w:rFonts w:ascii="宋体" w:hAnsi="宋体"/>
              </w:rPr>
              <w:t>2</w:t>
            </w:r>
          </w:p>
        </w:tc>
        <w:tc>
          <w:tcPr>
            <w:tcW w:w="308" w:type="pct"/>
            <w:tcBorders>
              <w:top w:val="nil"/>
              <w:bottom w:val="nil"/>
            </w:tcBorders>
            <w:vAlign w:val="center"/>
          </w:tcPr>
          <w:p>
            <w:pPr>
              <w:adjustRightInd w:val="0"/>
              <w:snapToGrid w:val="0"/>
              <w:spacing w:line="240" w:lineRule="auto"/>
              <w:rPr>
                <w:rFonts w:ascii="宋体" w:hAnsi="宋体"/>
              </w:rPr>
            </w:pPr>
          </w:p>
        </w:tc>
        <w:tc>
          <w:tcPr>
            <w:tcW w:w="250" w:type="pct"/>
            <w:tcBorders>
              <w:top w:val="nil"/>
              <w:bottom w:val="nil"/>
            </w:tcBorders>
            <w:vAlign w:val="center"/>
          </w:tcPr>
          <w:p>
            <w:pPr>
              <w:adjustRightInd w:val="0"/>
              <w:snapToGrid w:val="0"/>
              <w:spacing w:line="240" w:lineRule="auto"/>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hint="eastAsia"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8"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pacing w:line="280" w:lineRule="exact"/>
              <w:rPr>
                <w:rFonts w:ascii="宋体" w:hAnsi="宋体"/>
                <w:highlight w:val="yellow"/>
              </w:rPr>
            </w:pPr>
          </w:p>
        </w:tc>
        <w:tc>
          <w:tcPr>
            <w:tcW w:w="1635" w:type="pct"/>
            <w:tcBorders>
              <w:top w:val="nil"/>
              <w:bottom w:val="nil"/>
            </w:tcBorders>
            <w:vAlign w:val="center"/>
          </w:tcPr>
          <w:p>
            <w:pPr>
              <w:adjustRightInd w:val="0"/>
              <w:snapToGrid w:val="0"/>
              <w:spacing w:line="240" w:lineRule="auto"/>
              <w:jc w:val="left"/>
              <w:rPr>
                <w:rFonts w:ascii="宋体" w:hAnsi="宋体"/>
                <w:highlight w:val="yellow"/>
              </w:rPr>
            </w:pPr>
            <w:r>
              <w:rPr>
                <w:rFonts w:ascii="宋体" w:hAnsi="宋体"/>
              </w:rPr>
              <w:t>文化素质核心课</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ascii="宋体" w:hAnsi="宋体"/>
              </w:rPr>
              <w:t>2.0</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ascii="宋体" w:hAnsi="宋体"/>
              </w:rPr>
              <w:t>32</w:t>
            </w:r>
          </w:p>
        </w:tc>
        <w:tc>
          <w:tcPr>
            <w:tcW w:w="305" w:type="pct"/>
            <w:tcBorders>
              <w:top w:val="nil"/>
              <w:bottom w:val="nil"/>
            </w:tcBorders>
            <w:vAlign w:val="center"/>
          </w:tcPr>
          <w:p>
            <w:pPr>
              <w:adjustRightInd w:val="0"/>
              <w:snapToGrid w:val="0"/>
              <w:spacing w:line="240" w:lineRule="auto"/>
              <w:ind w:firstLine="210" w:firstLineChars="100"/>
              <w:rPr>
                <w:rFonts w:ascii="宋体" w:hAnsi="宋体"/>
              </w:rPr>
            </w:pPr>
            <w:r>
              <w:rPr>
                <w:rFonts w:ascii="宋体" w:hAnsi="宋体"/>
              </w:rPr>
              <w:t>32</w:t>
            </w:r>
          </w:p>
        </w:tc>
        <w:tc>
          <w:tcPr>
            <w:tcW w:w="308" w:type="pct"/>
            <w:tcBorders>
              <w:top w:val="nil"/>
              <w:bottom w:val="nil"/>
            </w:tcBorders>
            <w:vAlign w:val="center"/>
          </w:tcPr>
          <w:p>
            <w:pPr>
              <w:adjustRightInd w:val="0"/>
              <w:snapToGrid w:val="0"/>
              <w:spacing w:line="240" w:lineRule="auto"/>
              <w:rPr>
                <w:rFonts w:ascii="宋体" w:hAnsi="宋体"/>
              </w:rPr>
            </w:pPr>
          </w:p>
        </w:tc>
        <w:tc>
          <w:tcPr>
            <w:tcW w:w="308" w:type="pct"/>
            <w:tcBorders>
              <w:top w:val="nil"/>
              <w:bottom w:val="nil"/>
            </w:tcBorders>
            <w:vAlign w:val="center"/>
          </w:tcPr>
          <w:p>
            <w:pPr>
              <w:adjustRightInd w:val="0"/>
              <w:snapToGrid w:val="0"/>
              <w:spacing w:line="240" w:lineRule="auto"/>
              <w:rPr>
                <w:rFonts w:ascii="宋体" w:hAnsi="宋体"/>
              </w:rPr>
            </w:pPr>
          </w:p>
        </w:tc>
        <w:tc>
          <w:tcPr>
            <w:tcW w:w="250" w:type="pct"/>
            <w:tcBorders>
              <w:top w:val="nil"/>
              <w:bottom w:val="nil"/>
            </w:tcBorders>
            <w:vAlign w:val="center"/>
          </w:tcPr>
          <w:p>
            <w:pPr>
              <w:adjustRightInd w:val="0"/>
              <w:snapToGrid w:val="0"/>
              <w:spacing w:line="240" w:lineRule="auto"/>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98"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pacing w:line="280" w:lineRule="exact"/>
              <w:rPr>
                <w:rFonts w:ascii="宋体" w:hAnsi="宋体"/>
                <w:highlight w:val="yellow"/>
              </w:rPr>
            </w:pPr>
          </w:p>
        </w:tc>
        <w:tc>
          <w:tcPr>
            <w:tcW w:w="1635" w:type="pct"/>
            <w:tcBorders>
              <w:top w:val="nil"/>
              <w:bottom w:val="nil"/>
            </w:tcBorders>
            <w:vAlign w:val="center"/>
          </w:tcPr>
          <w:p>
            <w:pPr>
              <w:adjustRightInd w:val="0"/>
              <w:snapToGrid w:val="0"/>
              <w:spacing w:line="240" w:lineRule="auto"/>
              <w:jc w:val="left"/>
              <w:rPr>
                <w:rFonts w:ascii="宋体" w:hAnsi="宋体"/>
              </w:rPr>
            </w:pPr>
            <w:r>
              <w:rPr>
                <w:rFonts w:ascii="宋体" w:hAnsi="宋体"/>
              </w:rPr>
              <w:t>个性化课程</w:t>
            </w:r>
          </w:p>
        </w:tc>
        <w:tc>
          <w:tcPr>
            <w:tcW w:w="347" w:type="pct"/>
            <w:tcBorders>
              <w:top w:val="nil"/>
              <w:bottom w:val="nil"/>
            </w:tcBorders>
            <w:vAlign w:val="center"/>
          </w:tcPr>
          <w:p>
            <w:pPr>
              <w:adjustRightInd w:val="0"/>
              <w:snapToGrid w:val="0"/>
              <w:spacing w:line="240" w:lineRule="auto"/>
              <w:jc w:val="center"/>
              <w:rPr>
                <w:rFonts w:ascii="宋体" w:hAnsi="宋体"/>
              </w:rPr>
            </w:pPr>
            <w:r>
              <w:rPr>
                <w:rFonts w:ascii="宋体" w:hAnsi="宋体"/>
              </w:rPr>
              <w:t>2.0</w:t>
            </w:r>
          </w:p>
        </w:tc>
        <w:tc>
          <w:tcPr>
            <w:tcW w:w="470" w:type="pct"/>
            <w:tcBorders>
              <w:top w:val="nil"/>
              <w:bottom w:val="nil"/>
            </w:tcBorders>
            <w:vAlign w:val="center"/>
          </w:tcPr>
          <w:p>
            <w:pPr>
              <w:adjustRightInd w:val="0"/>
              <w:snapToGrid w:val="0"/>
              <w:spacing w:line="240" w:lineRule="auto"/>
              <w:jc w:val="center"/>
              <w:rPr>
                <w:rFonts w:ascii="宋体" w:hAnsi="宋体"/>
              </w:rPr>
            </w:pPr>
            <w:r>
              <w:rPr>
                <w:rFonts w:hint="eastAsia" w:ascii="宋体" w:hAnsi="宋体"/>
              </w:rPr>
              <w:t>32</w:t>
            </w:r>
          </w:p>
        </w:tc>
        <w:tc>
          <w:tcPr>
            <w:tcW w:w="305" w:type="pct"/>
            <w:tcBorders>
              <w:top w:val="nil"/>
              <w:bottom w:val="nil"/>
            </w:tcBorders>
            <w:vAlign w:val="center"/>
          </w:tcPr>
          <w:p>
            <w:pPr>
              <w:adjustRightInd w:val="0"/>
              <w:snapToGrid w:val="0"/>
              <w:spacing w:line="240" w:lineRule="auto"/>
              <w:ind w:firstLine="210" w:firstLineChars="100"/>
              <w:rPr>
                <w:rFonts w:ascii="宋体" w:hAnsi="宋体"/>
              </w:rPr>
            </w:pPr>
            <w:r>
              <w:rPr>
                <w:rFonts w:hint="eastAsia" w:ascii="宋体" w:hAnsi="宋体"/>
              </w:rPr>
              <w:t>32</w:t>
            </w:r>
          </w:p>
        </w:tc>
        <w:tc>
          <w:tcPr>
            <w:tcW w:w="308" w:type="pct"/>
            <w:tcBorders>
              <w:top w:val="nil"/>
              <w:bottom w:val="nil"/>
            </w:tcBorders>
            <w:vAlign w:val="center"/>
          </w:tcPr>
          <w:p>
            <w:pPr>
              <w:adjustRightInd w:val="0"/>
              <w:snapToGrid w:val="0"/>
              <w:spacing w:line="240" w:lineRule="auto"/>
              <w:rPr>
                <w:rFonts w:ascii="宋体" w:hAnsi="宋体"/>
              </w:rPr>
            </w:pPr>
          </w:p>
        </w:tc>
        <w:tc>
          <w:tcPr>
            <w:tcW w:w="308" w:type="pct"/>
            <w:tcBorders>
              <w:top w:val="nil"/>
              <w:bottom w:val="nil"/>
            </w:tcBorders>
            <w:vAlign w:val="center"/>
          </w:tcPr>
          <w:p>
            <w:pPr>
              <w:adjustRightInd w:val="0"/>
              <w:snapToGrid w:val="0"/>
              <w:spacing w:line="240" w:lineRule="auto"/>
              <w:rPr>
                <w:rFonts w:ascii="宋体" w:hAnsi="宋体"/>
              </w:rPr>
            </w:pPr>
          </w:p>
        </w:tc>
        <w:tc>
          <w:tcPr>
            <w:tcW w:w="250" w:type="pct"/>
            <w:tcBorders>
              <w:top w:val="nil"/>
              <w:bottom w:val="nil"/>
            </w:tcBorders>
            <w:vAlign w:val="center"/>
          </w:tcPr>
          <w:p>
            <w:pPr>
              <w:adjustRightInd w:val="0"/>
              <w:snapToGrid w:val="0"/>
              <w:spacing w:line="240" w:lineRule="auto"/>
              <w:rPr>
                <w:rFonts w:ascii="宋体" w:hAnsi="宋体"/>
              </w:rPr>
            </w:pPr>
          </w:p>
        </w:tc>
        <w:tc>
          <w:tcPr>
            <w:tcW w:w="204" w:type="pct"/>
            <w:tcBorders>
              <w:top w:val="nil"/>
              <w:bottom w:val="nil"/>
              <w:right w:val="single" w:color="auto" w:sz="6" w:space="0"/>
            </w:tcBorders>
            <w:vAlign w:val="center"/>
          </w:tcPr>
          <w:p>
            <w:pPr>
              <w:adjustRightInd w:val="0"/>
              <w:snapToGrid w:val="0"/>
              <w:spacing w:line="240" w:lineRule="auto"/>
              <w:rPr>
                <w:rFonts w:ascii="宋体" w:hAnsi="宋体"/>
              </w:rPr>
            </w:pPr>
          </w:p>
        </w:tc>
        <w:tc>
          <w:tcPr>
            <w:tcW w:w="340" w:type="pct"/>
            <w:tcBorders>
              <w:top w:val="nil"/>
              <w:bottom w:val="nil"/>
              <w:right w:val="single" w:color="auto" w:sz="12" w:space="0"/>
            </w:tcBorders>
            <w:vAlign w:val="center"/>
          </w:tcPr>
          <w:p>
            <w:pPr>
              <w:adjustRightInd w:val="0"/>
              <w:snapToGrid w:val="0"/>
              <w:spacing w:line="240" w:lineRule="auto"/>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199" w:hRule="atLeas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single" w:color="auto" w:sz="6" w:space="0"/>
            </w:tcBorders>
            <w:vAlign w:val="center"/>
          </w:tcPr>
          <w:p>
            <w:pPr>
              <w:adjustRightInd w:val="0"/>
              <w:snapToGrid w:val="0"/>
              <w:spacing w:line="280" w:lineRule="exact"/>
              <w:jc w:val="center"/>
              <w:rPr>
                <w:rFonts w:ascii="宋体" w:hAnsi="宋体"/>
              </w:rPr>
            </w:pPr>
            <w:r>
              <w:rPr>
                <w:rFonts w:hint="eastAsia" w:ascii="宋体" w:hAnsi="宋体"/>
              </w:rPr>
              <w:t>模块二</w:t>
            </w:r>
          </w:p>
          <w:p>
            <w:pPr>
              <w:adjustRightInd w:val="0"/>
              <w:snapToGrid w:val="0"/>
              <w:spacing w:line="280" w:lineRule="exact"/>
              <w:jc w:val="center"/>
              <w:rPr>
                <w:rFonts w:ascii="宋体" w:hAnsi="宋体"/>
              </w:rPr>
            </w:pPr>
            <w:r>
              <w:rPr>
                <w:rFonts w:ascii="宋体" w:hAnsi="宋体"/>
                <w:kern w:val="0"/>
              </w:rPr>
              <w:t>专业选修课</w:t>
            </w:r>
          </w:p>
        </w:tc>
        <w:tc>
          <w:tcPr>
            <w:tcW w:w="1635" w:type="pct"/>
            <w:tcBorders>
              <w:top w:val="single" w:color="auto" w:sz="6" w:space="0"/>
            </w:tcBorders>
            <w:vAlign w:val="center"/>
          </w:tcPr>
          <w:p>
            <w:pPr>
              <w:adjustRightInd w:val="0"/>
              <w:snapToGrid w:val="0"/>
              <w:spacing w:after="0" w:line="240" w:lineRule="auto"/>
              <w:jc w:val="left"/>
              <w:rPr>
                <w:rFonts w:ascii="宋体" w:hAnsi="宋体"/>
                <w:kern w:val="0"/>
              </w:rPr>
            </w:pPr>
            <w:r>
              <w:rPr>
                <w:rFonts w:hint="eastAsia" w:ascii="宋体" w:hAnsi="宋体"/>
                <w:kern w:val="0"/>
              </w:rPr>
              <w:t>储能材料</w:t>
            </w:r>
          </w:p>
          <w:p>
            <w:pPr>
              <w:adjustRightInd w:val="0"/>
              <w:snapToGrid w:val="0"/>
              <w:spacing w:after="0" w:line="240" w:lineRule="auto"/>
              <w:jc w:val="left"/>
              <w:rPr>
                <w:snapToGrid w:val="0"/>
                <w:spacing w:val="4"/>
                <w:kern w:val="21"/>
              </w:rPr>
            </w:pPr>
            <w:r>
              <w:rPr>
                <w:rFonts w:hint="eastAsia"/>
                <w:snapToGrid w:val="0"/>
                <w:spacing w:val="4"/>
              </w:rPr>
              <w:t>空天能源系统</w:t>
            </w:r>
          </w:p>
          <w:p>
            <w:pPr>
              <w:adjustRightInd w:val="0"/>
              <w:snapToGrid w:val="0"/>
              <w:spacing w:after="0" w:line="240" w:lineRule="auto"/>
              <w:jc w:val="left"/>
              <w:rPr>
                <w:snapToGrid w:val="0"/>
                <w:color w:val="0000CC"/>
                <w:spacing w:val="4"/>
                <w:kern w:val="21"/>
              </w:rPr>
            </w:pPr>
            <w:r>
              <w:rPr>
                <w:rFonts w:hint="eastAsia" w:ascii="宋体" w:hAnsi="宋体"/>
              </w:rPr>
              <w:t>电化学测量</w:t>
            </w:r>
          </w:p>
        </w:tc>
        <w:tc>
          <w:tcPr>
            <w:tcW w:w="347" w:type="pct"/>
            <w:tcBorders>
              <w:top w:val="single" w:color="auto" w:sz="6" w:space="0"/>
            </w:tcBorders>
            <w:vAlign w:val="center"/>
          </w:tcPr>
          <w:p>
            <w:pPr>
              <w:adjustRightInd w:val="0"/>
              <w:snapToGrid w:val="0"/>
              <w:spacing w:after="0" w:line="240" w:lineRule="auto"/>
              <w:jc w:val="center"/>
              <w:rPr>
                <w:rFonts w:ascii="宋体" w:hAnsi="宋体"/>
              </w:rPr>
            </w:pPr>
            <w:r>
              <w:rPr>
                <w:rFonts w:hint="eastAsia" w:ascii="宋体" w:hAnsi="宋体"/>
              </w:rPr>
              <w:t>1.5</w:t>
            </w:r>
          </w:p>
          <w:p>
            <w:pPr>
              <w:adjustRightInd w:val="0"/>
              <w:spacing w:after="0" w:line="240" w:lineRule="auto"/>
              <w:jc w:val="center"/>
              <w:rPr>
                <w:rFonts w:ascii="宋体" w:hAnsi="宋体"/>
              </w:rPr>
            </w:pPr>
            <w:r>
              <w:rPr>
                <w:rFonts w:hint="eastAsia" w:ascii="宋体" w:hAnsi="宋体"/>
              </w:rPr>
              <w:t>1.5</w:t>
            </w:r>
          </w:p>
          <w:p>
            <w:pPr>
              <w:adjustRightInd w:val="0"/>
              <w:snapToGrid w:val="0"/>
              <w:spacing w:after="0" w:line="240" w:lineRule="auto"/>
              <w:jc w:val="center"/>
              <w:rPr>
                <w:rFonts w:ascii="宋体" w:hAnsi="宋体"/>
              </w:rPr>
            </w:pPr>
            <w:r>
              <w:rPr>
                <w:rFonts w:hint="eastAsia" w:ascii="宋体" w:hAnsi="宋体"/>
              </w:rPr>
              <w:t>1.5</w:t>
            </w:r>
          </w:p>
        </w:tc>
        <w:tc>
          <w:tcPr>
            <w:tcW w:w="470" w:type="pct"/>
            <w:tcBorders>
              <w:top w:val="single" w:color="auto" w:sz="6" w:space="0"/>
            </w:tcBorders>
            <w:vAlign w:val="center"/>
          </w:tcPr>
          <w:p>
            <w:pPr>
              <w:adjustRightInd w:val="0"/>
              <w:snapToGrid w:val="0"/>
              <w:spacing w:after="0" w:line="240" w:lineRule="auto"/>
              <w:jc w:val="center"/>
              <w:rPr>
                <w:rFonts w:ascii="宋体" w:hAnsi="宋体"/>
              </w:rPr>
            </w:pPr>
            <w:r>
              <w:rPr>
                <w:rFonts w:hint="eastAsia" w:ascii="宋体" w:hAnsi="宋体"/>
              </w:rPr>
              <w:t>24</w:t>
            </w:r>
          </w:p>
          <w:p>
            <w:pPr>
              <w:adjustRightInd w:val="0"/>
              <w:spacing w:after="0" w:line="240" w:lineRule="auto"/>
              <w:jc w:val="center"/>
              <w:rPr>
                <w:rFonts w:ascii="宋体" w:hAnsi="宋体"/>
              </w:rPr>
            </w:pPr>
            <w:r>
              <w:rPr>
                <w:rFonts w:hint="eastAsia" w:ascii="宋体" w:hAnsi="宋体"/>
              </w:rPr>
              <w:t>24</w:t>
            </w:r>
          </w:p>
          <w:p>
            <w:pPr>
              <w:adjustRightInd w:val="0"/>
              <w:snapToGrid w:val="0"/>
              <w:spacing w:after="0" w:line="240" w:lineRule="auto"/>
              <w:jc w:val="center"/>
              <w:rPr>
                <w:rFonts w:ascii="宋体" w:hAnsi="宋体"/>
              </w:rPr>
            </w:pPr>
            <w:r>
              <w:rPr>
                <w:rFonts w:hint="eastAsia" w:ascii="宋体" w:hAnsi="宋体"/>
              </w:rPr>
              <w:t>24</w:t>
            </w:r>
          </w:p>
        </w:tc>
        <w:tc>
          <w:tcPr>
            <w:tcW w:w="305" w:type="pct"/>
            <w:tcBorders>
              <w:top w:val="single" w:color="auto" w:sz="6" w:space="0"/>
            </w:tcBorders>
            <w:vAlign w:val="center"/>
          </w:tcPr>
          <w:p>
            <w:pPr>
              <w:adjustRightInd w:val="0"/>
              <w:snapToGrid w:val="0"/>
              <w:spacing w:after="0" w:line="240" w:lineRule="auto"/>
              <w:jc w:val="center"/>
              <w:rPr>
                <w:rFonts w:ascii="宋体" w:hAnsi="宋体"/>
              </w:rPr>
            </w:pPr>
            <w:r>
              <w:rPr>
                <w:rFonts w:hint="eastAsia" w:ascii="宋体" w:hAnsi="宋体"/>
              </w:rPr>
              <w:t>24</w:t>
            </w:r>
          </w:p>
          <w:p>
            <w:pPr>
              <w:adjustRightInd w:val="0"/>
              <w:spacing w:after="0" w:line="240" w:lineRule="auto"/>
              <w:jc w:val="center"/>
              <w:rPr>
                <w:rFonts w:ascii="宋体" w:hAnsi="宋体"/>
              </w:rPr>
            </w:pPr>
            <w:r>
              <w:rPr>
                <w:rFonts w:hint="eastAsia" w:ascii="宋体" w:hAnsi="宋体"/>
              </w:rPr>
              <w:t>24</w:t>
            </w:r>
          </w:p>
          <w:p>
            <w:pPr>
              <w:adjustRightInd w:val="0"/>
              <w:snapToGrid w:val="0"/>
              <w:spacing w:after="0" w:line="240" w:lineRule="auto"/>
              <w:jc w:val="center"/>
              <w:rPr>
                <w:rFonts w:ascii="宋体" w:hAnsi="宋体"/>
              </w:rPr>
            </w:pPr>
            <w:r>
              <w:rPr>
                <w:rFonts w:hint="eastAsia" w:ascii="宋体" w:hAnsi="宋体"/>
              </w:rPr>
              <w:t>24</w:t>
            </w:r>
          </w:p>
        </w:tc>
        <w:tc>
          <w:tcPr>
            <w:tcW w:w="308" w:type="pct"/>
            <w:tcBorders>
              <w:top w:val="single" w:color="auto" w:sz="6" w:space="0"/>
            </w:tcBorders>
            <w:vAlign w:val="center"/>
          </w:tcPr>
          <w:p>
            <w:pPr>
              <w:adjustRightInd w:val="0"/>
              <w:spacing w:after="0" w:line="240" w:lineRule="auto"/>
              <w:jc w:val="center"/>
              <w:rPr>
                <w:rFonts w:ascii="宋体" w:hAnsi="宋体"/>
              </w:rPr>
            </w:pPr>
          </w:p>
          <w:p>
            <w:pPr>
              <w:adjustRightInd w:val="0"/>
              <w:spacing w:after="0" w:line="240" w:lineRule="auto"/>
              <w:jc w:val="center"/>
              <w:rPr>
                <w:rFonts w:ascii="宋体" w:hAnsi="宋体"/>
              </w:rPr>
            </w:pPr>
          </w:p>
          <w:p>
            <w:pPr>
              <w:adjustRightInd w:val="0"/>
              <w:spacing w:after="0" w:line="240" w:lineRule="auto"/>
              <w:rPr>
                <w:rFonts w:ascii="宋体" w:hAnsi="宋体"/>
              </w:rPr>
            </w:pPr>
          </w:p>
        </w:tc>
        <w:tc>
          <w:tcPr>
            <w:tcW w:w="308" w:type="pct"/>
            <w:tcBorders>
              <w:top w:val="single" w:color="auto" w:sz="6" w:space="0"/>
            </w:tcBorders>
            <w:vAlign w:val="center"/>
          </w:tcPr>
          <w:p>
            <w:pPr>
              <w:adjustRightInd w:val="0"/>
              <w:spacing w:after="0" w:line="240" w:lineRule="auto"/>
              <w:jc w:val="center"/>
              <w:rPr>
                <w:rFonts w:ascii="宋体" w:hAnsi="宋体"/>
              </w:rPr>
            </w:pPr>
          </w:p>
          <w:p>
            <w:pPr>
              <w:adjustRightInd w:val="0"/>
              <w:spacing w:after="0" w:line="240" w:lineRule="auto"/>
              <w:jc w:val="center"/>
              <w:rPr>
                <w:rFonts w:ascii="宋体" w:hAnsi="宋体"/>
              </w:rPr>
            </w:pPr>
          </w:p>
          <w:p>
            <w:pPr>
              <w:adjustRightInd w:val="0"/>
              <w:spacing w:after="0" w:line="240" w:lineRule="auto"/>
              <w:rPr>
                <w:rFonts w:ascii="宋体" w:hAnsi="宋体"/>
              </w:rPr>
            </w:pPr>
          </w:p>
        </w:tc>
        <w:tc>
          <w:tcPr>
            <w:tcW w:w="250" w:type="pct"/>
            <w:tcBorders>
              <w:top w:val="single" w:color="auto" w:sz="6" w:space="0"/>
            </w:tcBorders>
            <w:vAlign w:val="center"/>
          </w:tcPr>
          <w:p>
            <w:pPr>
              <w:adjustRightInd w:val="0"/>
              <w:spacing w:after="0" w:line="240" w:lineRule="auto"/>
              <w:jc w:val="center"/>
              <w:rPr>
                <w:rFonts w:ascii="宋体" w:hAnsi="宋体"/>
              </w:rPr>
            </w:pPr>
          </w:p>
          <w:p>
            <w:pPr>
              <w:adjustRightInd w:val="0"/>
              <w:spacing w:after="0" w:line="240" w:lineRule="auto"/>
              <w:jc w:val="center"/>
              <w:rPr>
                <w:rFonts w:ascii="宋体" w:hAnsi="宋体"/>
              </w:rPr>
            </w:pPr>
          </w:p>
          <w:p>
            <w:pPr>
              <w:adjustRightInd w:val="0"/>
              <w:spacing w:after="0" w:line="240" w:lineRule="auto"/>
              <w:rPr>
                <w:rFonts w:ascii="宋体" w:hAnsi="宋体"/>
              </w:rPr>
            </w:pPr>
          </w:p>
        </w:tc>
        <w:tc>
          <w:tcPr>
            <w:tcW w:w="204" w:type="pct"/>
            <w:tcBorders>
              <w:top w:val="single" w:color="auto" w:sz="6" w:space="0"/>
              <w:right w:val="single" w:color="auto" w:sz="6" w:space="0"/>
            </w:tcBorders>
            <w:vAlign w:val="center"/>
          </w:tcPr>
          <w:p>
            <w:pPr>
              <w:adjustRightInd w:val="0"/>
              <w:spacing w:after="0" w:line="240" w:lineRule="auto"/>
              <w:jc w:val="center"/>
              <w:rPr>
                <w:rFonts w:ascii="宋体" w:hAnsi="宋体"/>
              </w:rPr>
            </w:pPr>
          </w:p>
          <w:p>
            <w:pPr>
              <w:adjustRightInd w:val="0"/>
              <w:spacing w:after="0" w:line="240" w:lineRule="auto"/>
              <w:jc w:val="center"/>
              <w:rPr>
                <w:rFonts w:ascii="宋体" w:hAnsi="宋体"/>
              </w:rPr>
            </w:pPr>
          </w:p>
          <w:p>
            <w:pPr>
              <w:adjustRightInd w:val="0"/>
              <w:spacing w:after="0" w:line="240" w:lineRule="auto"/>
              <w:rPr>
                <w:rFonts w:ascii="宋体" w:hAnsi="宋体"/>
              </w:rPr>
            </w:pPr>
          </w:p>
        </w:tc>
        <w:tc>
          <w:tcPr>
            <w:tcW w:w="340" w:type="pct"/>
            <w:tcBorders>
              <w:top w:val="single" w:color="auto" w:sz="6" w:space="0"/>
              <w:right w:val="single" w:color="auto" w:sz="12" w:space="0"/>
            </w:tcBorders>
            <w:vAlign w:val="center"/>
          </w:tcPr>
          <w:p>
            <w:pPr>
              <w:adjustRightInd w:val="0"/>
              <w:spacing w:after="0" w:line="240" w:lineRule="auto"/>
              <w:jc w:val="center"/>
              <w:rPr>
                <w:rFonts w:ascii="宋体" w:hAnsi="宋体"/>
              </w:rPr>
            </w:pPr>
            <w:r>
              <w:rPr>
                <w:rFonts w:ascii="宋体" w:hAnsi="宋体"/>
              </w:rPr>
              <w:t>考查</w:t>
            </w:r>
          </w:p>
          <w:p>
            <w:pPr>
              <w:adjustRightInd w:val="0"/>
              <w:spacing w:after="0" w:line="240" w:lineRule="auto"/>
              <w:jc w:val="center"/>
              <w:rPr>
                <w:rFonts w:ascii="宋体" w:hAnsi="宋体"/>
              </w:rPr>
            </w:pPr>
            <w:r>
              <w:rPr>
                <w:rFonts w:ascii="宋体" w:hAnsi="宋体"/>
              </w:rPr>
              <w:t>考查</w:t>
            </w:r>
          </w:p>
          <w:p>
            <w:pPr>
              <w:adjustRightInd w:val="0"/>
              <w:spacing w:after="0" w:line="240" w:lineRule="auto"/>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21"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bottom w:val="single" w:color="auto" w:sz="6" w:space="0"/>
            </w:tcBorders>
          </w:tcPr>
          <w:p>
            <w:pPr>
              <w:adjustRightInd w:val="0"/>
              <w:spacing w:after="0" w:line="280" w:lineRule="exact"/>
              <w:rPr>
                <w:rFonts w:ascii="宋体" w:hAnsi="宋体"/>
              </w:rPr>
            </w:pPr>
          </w:p>
          <w:p>
            <w:pPr>
              <w:adjustRightInd w:val="0"/>
              <w:spacing w:after="0" w:line="280" w:lineRule="exact"/>
              <w:rPr>
                <w:rFonts w:ascii="宋体" w:hAnsi="宋体"/>
              </w:rPr>
            </w:pPr>
          </w:p>
        </w:tc>
        <w:tc>
          <w:tcPr>
            <w:tcW w:w="1635" w:type="pct"/>
            <w:tcBorders>
              <w:top w:val="nil"/>
              <w:bottom w:val="single" w:color="auto" w:sz="6" w:space="0"/>
            </w:tcBorders>
          </w:tcPr>
          <w:p>
            <w:pPr>
              <w:adjustRightInd w:val="0"/>
              <w:spacing w:after="0" w:line="280" w:lineRule="exact"/>
              <w:jc w:val="right"/>
              <w:rPr>
                <w:rFonts w:ascii="宋体" w:hAnsi="宋体"/>
              </w:rPr>
            </w:pPr>
          </w:p>
        </w:tc>
        <w:tc>
          <w:tcPr>
            <w:tcW w:w="347" w:type="pct"/>
            <w:tcBorders>
              <w:top w:val="single" w:color="auto" w:sz="6" w:space="0"/>
              <w:bottom w:val="single" w:color="auto" w:sz="6" w:space="0"/>
            </w:tcBorders>
          </w:tcPr>
          <w:p>
            <w:pPr>
              <w:adjustRightInd w:val="0"/>
              <w:spacing w:after="0" w:line="280" w:lineRule="exact"/>
              <w:jc w:val="center"/>
              <w:rPr>
                <w:rFonts w:ascii="宋体" w:hAnsi="宋体"/>
              </w:rPr>
            </w:pPr>
            <w:r>
              <w:rPr>
                <w:rFonts w:ascii="宋体" w:hAnsi="宋体"/>
              </w:rPr>
              <w:t>23 21.5</w:t>
            </w:r>
          </w:p>
        </w:tc>
        <w:tc>
          <w:tcPr>
            <w:tcW w:w="470" w:type="pct"/>
            <w:tcBorders>
              <w:top w:val="single" w:color="auto" w:sz="6" w:space="0"/>
              <w:bottom w:val="single" w:color="auto" w:sz="6" w:space="0"/>
            </w:tcBorders>
          </w:tcPr>
          <w:p>
            <w:pPr>
              <w:adjustRightInd w:val="0"/>
              <w:spacing w:after="0" w:line="280" w:lineRule="exact"/>
              <w:jc w:val="center"/>
              <w:rPr>
                <w:rFonts w:ascii="宋体" w:hAnsi="宋体"/>
              </w:rPr>
            </w:pPr>
            <w:r>
              <w:rPr>
                <w:rFonts w:ascii="宋体" w:hAnsi="宋体"/>
              </w:rPr>
              <w:t>392</w:t>
            </w:r>
          </w:p>
          <w:p>
            <w:pPr>
              <w:adjustRightInd w:val="0"/>
              <w:spacing w:after="0" w:line="280" w:lineRule="exact"/>
              <w:jc w:val="center"/>
              <w:rPr>
                <w:rFonts w:ascii="宋体" w:hAnsi="宋体"/>
              </w:rPr>
            </w:pPr>
            <w:r>
              <w:rPr>
                <w:rFonts w:hint="eastAsia" w:ascii="宋体" w:hAnsi="宋体"/>
              </w:rPr>
              <w:t>3</w:t>
            </w:r>
            <w:r>
              <w:rPr>
                <w:rFonts w:ascii="宋体" w:hAnsi="宋体"/>
              </w:rPr>
              <w:t>68</w:t>
            </w:r>
          </w:p>
        </w:tc>
        <w:tc>
          <w:tcPr>
            <w:tcW w:w="305" w:type="pct"/>
            <w:tcBorders>
              <w:top w:val="single" w:color="auto" w:sz="6" w:space="0"/>
              <w:bottom w:val="single" w:color="auto" w:sz="6" w:space="0"/>
            </w:tcBorders>
          </w:tcPr>
          <w:p>
            <w:pPr>
              <w:adjustRightInd w:val="0"/>
              <w:spacing w:after="0" w:line="280" w:lineRule="exact"/>
              <w:jc w:val="center"/>
              <w:rPr>
                <w:rFonts w:ascii="宋体" w:hAnsi="宋体"/>
              </w:rPr>
            </w:pPr>
            <w:r>
              <w:rPr>
                <w:rFonts w:ascii="宋体" w:hAnsi="宋体"/>
              </w:rPr>
              <w:t>320</w:t>
            </w:r>
          </w:p>
          <w:p>
            <w:pPr>
              <w:adjustRightInd w:val="0"/>
              <w:spacing w:after="0" w:line="280" w:lineRule="exact"/>
              <w:jc w:val="center"/>
              <w:rPr>
                <w:rFonts w:ascii="宋体" w:hAnsi="宋体"/>
              </w:rPr>
            </w:pPr>
            <w:r>
              <w:rPr>
                <w:rFonts w:hint="eastAsia" w:ascii="宋体" w:hAnsi="宋体"/>
              </w:rPr>
              <w:t>2</w:t>
            </w:r>
            <w:r>
              <w:rPr>
                <w:rFonts w:ascii="宋体" w:hAnsi="宋体"/>
              </w:rPr>
              <w:t>96</w:t>
            </w:r>
          </w:p>
        </w:tc>
        <w:tc>
          <w:tcPr>
            <w:tcW w:w="308" w:type="pct"/>
            <w:tcBorders>
              <w:top w:val="single" w:color="auto" w:sz="6" w:space="0"/>
              <w:bottom w:val="single" w:color="auto" w:sz="6" w:space="0"/>
            </w:tcBorders>
          </w:tcPr>
          <w:p>
            <w:pPr>
              <w:adjustRightInd w:val="0"/>
              <w:spacing w:after="0" w:line="280" w:lineRule="exact"/>
              <w:jc w:val="center"/>
              <w:rPr>
                <w:rFonts w:ascii="宋体" w:hAnsi="宋体"/>
              </w:rPr>
            </w:pPr>
            <w:r>
              <w:rPr>
                <w:rFonts w:hint="eastAsia" w:ascii="宋体" w:hAnsi="宋体"/>
              </w:rPr>
              <w:t>7</w:t>
            </w:r>
            <w:r>
              <w:rPr>
                <w:rFonts w:ascii="宋体" w:hAnsi="宋体"/>
              </w:rPr>
              <w:t>2</w:t>
            </w:r>
          </w:p>
          <w:p>
            <w:pPr>
              <w:adjustRightInd w:val="0"/>
              <w:spacing w:after="0" w:line="280" w:lineRule="exact"/>
              <w:jc w:val="center"/>
              <w:rPr>
                <w:rFonts w:ascii="宋体" w:hAnsi="宋体"/>
              </w:rPr>
            </w:pPr>
            <w:r>
              <w:rPr>
                <w:rFonts w:hint="eastAsia" w:ascii="宋体" w:hAnsi="宋体"/>
              </w:rPr>
              <w:t>7</w:t>
            </w:r>
            <w:r>
              <w:rPr>
                <w:rFonts w:ascii="宋体" w:hAnsi="宋体"/>
              </w:rPr>
              <w:t>2</w:t>
            </w:r>
          </w:p>
        </w:tc>
        <w:tc>
          <w:tcPr>
            <w:tcW w:w="308" w:type="pct"/>
            <w:tcBorders>
              <w:top w:val="single" w:color="auto" w:sz="6" w:space="0"/>
              <w:bottom w:val="single" w:color="auto" w:sz="6" w:space="0"/>
            </w:tcBorders>
          </w:tcPr>
          <w:p>
            <w:pPr>
              <w:adjustRightInd w:val="0"/>
              <w:spacing w:after="0" w:line="280" w:lineRule="exact"/>
              <w:jc w:val="center"/>
              <w:rPr>
                <w:rFonts w:ascii="宋体" w:hAnsi="宋体"/>
              </w:rPr>
            </w:pPr>
          </w:p>
          <w:p>
            <w:pPr>
              <w:adjustRightInd w:val="0"/>
              <w:spacing w:after="0" w:line="280" w:lineRule="exact"/>
              <w:jc w:val="center"/>
              <w:rPr>
                <w:rFonts w:ascii="宋体" w:hAnsi="宋体"/>
              </w:rPr>
            </w:pPr>
          </w:p>
        </w:tc>
        <w:tc>
          <w:tcPr>
            <w:tcW w:w="250" w:type="pct"/>
            <w:tcBorders>
              <w:top w:val="single" w:color="auto" w:sz="6" w:space="0"/>
              <w:bottom w:val="single" w:color="auto" w:sz="6" w:space="0"/>
            </w:tcBorders>
          </w:tcPr>
          <w:p>
            <w:pPr>
              <w:adjustRightInd w:val="0"/>
              <w:spacing w:after="0" w:line="280" w:lineRule="exact"/>
              <w:jc w:val="center"/>
              <w:rPr>
                <w:rFonts w:ascii="宋体" w:hAnsi="宋体"/>
              </w:rPr>
            </w:pPr>
          </w:p>
          <w:p>
            <w:pPr>
              <w:adjustRightInd w:val="0"/>
              <w:spacing w:after="0" w:line="280" w:lineRule="exact"/>
              <w:jc w:val="center"/>
              <w:rPr>
                <w:rFonts w:ascii="宋体" w:hAnsi="宋体"/>
              </w:rPr>
            </w:pPr>
          </w:p>
        </w:tc>
        <w:tc>
          <w:tcPr>
            <w:tcW w:w="204" w:type="pct"/>
            <w:tcBorders>
              <w:top w:val="single" w:color="auto" w:sz="6" w:space="0"/>
              <w:bottom w:val="single" w:color="auto" w:sz="6" w:space="0"/>
              <w:right w:val="single" w:color="auto" w:sz="6" w:space="0"/>
            </w:tcBorders>
          </w:tcPr>
          <w:p>
            <w:pPr>
              <w:adjustRightInd w:val="0"/>
              <w:spacing w:after="0" w:line="280" w:lineRule="exact"/>
              <w:jc w:val="center"/>
              <w:rPr>
                <w:rFonts w:ascii="宋体" w:hAnsi="宋体"/>
              </w:rPr>
            </w:pPr>
          </w:p>
          <w:p>
            <w:pPr>
              <w:adjustRightInd w:val="0"/>
              <w:spacing w:after="0" w:line="280" w:lineRule="exact"/>
              <w:jc w:val="center"/>
              <w:rPr>
                <w:rFonts w:ascii="宋体" w:hAnsi="宋体"/>
              </w:rPr>
            </w:pPr>
          </w:p>
        </w:tc>
        <w:tc>
          <w:tcPr>
            <w:tcW w:w="340" w:type="pct"/>
            <w:tcBorders>
              <w:top w:val="single" w:color="auto" w:sz="6" w:space="0"/>
              <w:bottom w:val="single" w:color="auto" w:sz="6" w:space="0"/>
              <w:right w:val="single" w:color="auto" w:sz="12" w:space="0"/>
            </w:tcBorders>
          </w:tcPr>
          <w:p>
            <w:pPr>
              <w:adjustRightInd w:val="0"/>
              <w:spacing w:after="0" w:line="280" w:lineRule="exact"/>
              <w:jc w:val="center"/>
              <w:rPr>
                <w:rFonts w:ascii="宋体" w:hAnsi="宋体"/>
              </w:rPr>
            </w:pPr>
          </w:p>
          <w:p>
            <w:pPr>
              <w:adjustRightInd w:val="0"/>
              <w:spacing w:after="0" w:line="28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restart"/>
            <w:tcBorders>
              <w:top w:val="single" w:color="auto" w:sz="6" w:space="0"/>
              <w:left w:val="single" w:color="auto" w:sz="12" w:space="0"/>
            </w:tcBorders>
            <w:vAlign w:val="center"/>
          </w:tcPr>
          <w:p>
            <w:pPr>
              <w:adjustRightInd w:val="0"/>
              <w:spacing w:line="280" w:lineRule="exact"/>
              <w:jc w:val="center"/>
              <w:rPr>
                <w:rFonts w:ascii="宋体" w:hAnsi="宋体"/>
              </w:rPr>
            </w:pPr>
            <w:r>
              <w:rPr>
                <w:rFonts w:ascii="宋体" w:hAnsi="宋体"/>
              </w:rPr>
              <w:t>夏季</w:t>
            </w:r>
          </w:p>
        </w:tc>
        <w:tc>
          <w:tcPr>
            <w:tcW w:w="544" w:type="pct"/>
            <w:tcBorders>
              <w:top w:val="single" w:color="auto" w:sz="6" w:space="0"/>
              <w:bottom w:val="nil"/>
            </w:tcBorders>
          </w:tcPr>
          <w:p>
            <w:pPr>
              <w:adjustRightInd w:val="0"/>
              <w:spacing w:line="280" w:lineRule="exact"/>
              <w:jc w:val="center"/>
              <w:rPr>
                <w:rFonts w:ascii="宋体" w:hAnsi="宋体"/>
              </w:rPr>
            </w:pPr>
            <w:r>
              <w:rPr>
                <w:rFonts w:ascii="宋体" w:hAnsi="宋体"/>
              </w:rPr>
              <w:t>CC34037</w:t>
            </w:r>
          </w:p>
        </w:tc>
        <w:tc>
          <w:tcPr>
            <w:tcW w:w="1635" w:type="pct"/>
            <w:tcBorders>
              <w:top w:val="single" w:color="auto" w:sz="6" w:space="0"/>
              <w:bottom w:val="nil"/>
            </w:tcBorders>
          </w:tcPr>
          <w:p>
            <w:pPr>
              <w:adjustRightInd w:val="0"/>
              <w:spacing w:line="280" w:lineRule="exact"/>
              <w:jc w:val="left"/>
              <w:rPr>
                <w:rFonts w:ascii="宋体" w:hAnsi="宋体"/>
              </w:rPr>
            </w:pPr>
            <w:r>
              <w:rPr>
                <w:rFonts w:ascii="宋体" w:hAnsi="宋体"/>
              </w:rPr>
              <w:t>认识实习</w:t>
            </w:r>
          </w:p>
        </w:tc>
        <w:tc>
          <w:tcPr>
            <w:tcW w:w="347" w:type="pct"/>
            <w:tcBorders>
              <w:top w:val="nil"/>
              <w:bottom w:val="nil"/>
            </w:tcBorders>
          </w:tcPr>
          <w:p>
            <w:pPr>
              <w:adjustRightInd w:val="0"/>
              <w:spacing w:line="280" w:lineRule="exact"/>
              <w:jc w:val="center"/>
              <w:rPr>
                <w:rFonts w:ascii="宋体" w:hAnsi="宋体"/>
              </w:rPr>
            </w:pPr>
            <w:r>
              <w:rPr>
                <w:rFonts w:ascii="宋体" w:hAnsi="宋体"/>
              </w:rPr>
              <w:t>1.0</w:t>
            </w:r>
          </w:p>
        </w:tc>
        <w:tc>
          <w:tcPr>
            <w:tcW w:w="470" w:type="pct"/>
            <w:tcBorders>
              <w:top w:val="nil"/>
              <w:bottom w:val="nil"/>
            </w:tcBorders>
          </w:tcPr>
          <w:p>
            <w:pPr>
              <w:adjustRightInd w:val="0"/>
              <w:spacing w:line="280" w:lineRule="exact"/>
              <w:jc w:val="center"/>
              <w:rPr>
                <w:rFonts w:ascii="宋体" w:hAnsi="宋体"/>
              </w:rPr>
            </w:pPr>
            <w:r>
              <w:rPr>
                <w:rFonts w:ascii="宋体" w:hAnsi="宋体"/>
              </w:rPr>
              <w:t>1周</w:t>
            </w:r>
          </w:p>
        </w:tc>
        <w:tc>
          <w:tcPr>
            <w:tcW w:w="305" w:type="pct"/>
            <w:tcBorders>
              <w:top w:val="nil"/>
              <w:bottom w:val="nil"/>
            </w:tcBorders>
          </w:tcPr>
          <w:p>
            <w:pPr>
              <w:adjustRightInd w:val="0"/>
              <w:spacing w:line="280" w:lineRule="exact"/>
              <w:jc w:val="center"/>
              <w:rPr>
                <w:rFonts w:ascii="宋体" w:hAnsi="宋体"/>
              </w:rPr>
            </w:pPr>
          </w:p>
        </w:tc>
        <w:tc>
          <w:tcPr>
            <w:tcW w:w="308" w:type="pct"/>
            <w:tcBorders>
              <w:top w:val="nil"/>
              <w:bottom w:val="nil"/>
            </w:tcBorders>
          </w:tcPr>
          <w:p>
            <w:pPr>
              <w:adjustRightInd w:val="0"/>
              <w:spacing w:line="280" w:lineRule="exact"/>
              <w:jc w:val="center"/>
              <w:rPr>
                <w:rFonts w:ascii="宋体" w:hAnsi="宋体"/>
              </w:rPr>
            </w:pPr>
          </w:p>
        </w:tc>
        <w:tc>
          <w:tcPr>
            <w:tcW w:w="308" w:type="pct"/>
            <w:tcBorders>
              <w:top w:val="nil"/>
              <w:bottom w:val="nil"/>
            </w:tcBorders>
          </w:tcPr>
          <w:p>
            <w:pPr>
              <w:adjustRightInd w:val="0"/>
              <w:spacing w:line="280" w:lineRule="exact"/>
              <w:jc w:val="center"/>
              <w:rPr>
                <w:rFonts w:ascii="宋体" w:hAnsi="宋体"/>
              </w:rPr>
            </w:pPr>
          </w:p>
        </w:tc>
        <w:tc>
          <w:tcPr>
            <w:tcW w:w="250" w:type="pct"/>
            <w:tcBorders>
              <w:top w:val="nil"/>
              <w:bottom w:val="nil"/>
            </w:tcBorders>
          </w:tcPr>
          <w:p>
            <w:pPr>
              <w:adjustRightInd w:val="0"/>
              <w:spacing w:line="280" w:lineRule="exact"/>
              <w:jc w:val="center"/>
              <w:rPr>
                <w:rFonts w:ascii="宋体" w:hAnsi="宋体"/>
              </w:rPr>
            </w:pPr>
          </w:p>
        </w:tc>
        <w:tc>
          <w:tcPr>
            <w:tcW w:w="204" w:type="pct"/>
            <w:tcBorders>
              <w:top w:val="nil"/>
              <w:bottom w:val="nil"/>
              <w:right w:val="single" w:color="auto" w:sz="6" w:space="0"/>
            </w:tcBorders>
          </w:tcPr>
          <w:p>
            <w:pPr>
              <w:adjustRightInd w:val="0"/>
              <w:spacing w:line="280" w:lineRule="exact"/>
              <w:jc w:val="center"/>
              <w:rPr>
                <w:rFonts w:ascii="宋体" w:hAnsi="宋体"/>
              </w:rPr>
            </w:pPr>
          </w:p>
        </w:tc>
        <w:tc>
          <w:tcPr>
            <w:tcW w:w="340" w:type="pct"/>
            <w:tcBorders>
              <w:top w:val="nil"/>
              <w:bottom w:val="nil"/>
              <w:right w:val="single" w:color="auto" w:sz="12" w:space="0"/>
            </w:tcBorders>
          </w:tcPr>
          <w:p>
            <w:pPr>
              <w:adjustRightIn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nil"/>
            </w:tcBorders>
          </w:tcPr>
          <w:p>
            <w:pPr>
              <w:adjustRightInd w:val="0"/>
              <w:spacing w:line="280" w:lineRule="exact"/>
              <w:jc w:val="center"/>
              <w:rPr>
                <w:rFonts w:ascii="宋体" w:hAnsi="宋体"/>
              </w:rPr>
            </w:pPr>
            <w:r>
              <w:rPr>
                <w:rFonts w:ascii="宋体" w:hAnsi="宋体"/>
              </w:rPr>
              <w:t>CC34045</w:t>
            </w:r>
          </w:p>
        </w:tc>
        <w:tc>
          <w:tcPr>
            <w:tcW w:w="1635" w:type="pct"/>
            <w:tcBorders>
              <w:top w:val="nil"/>
              <w:bottom w:val="nil"/>
            </w:tcBorders>
          </w:tcPr>
          <w:p>
            <w:pPr>
              <w:adjustRightInd w:val="0"/>
              <w:spacing w:line="280" w:lineRule="exact"/>
              <w:jc w:val="left"/>
              <w:rPr>
                <w:rFonts w:ascii="宋体" w:hAnsi="宋体"/>
              </w:rPr>
            </w:pPr>
            <w:r>
              <w:rPr>
                <w:rFonts w:ascii="宋体" w:hAnsi="宋体"/>
              </w:rPr>
              <w:t>生产实习</w:t>
            </w:r>
          </w:p>
        </w:tc>
        <w:tc>
          <w:tcPr>
            <w:tcW w:w="347" w:type="pct"/>
            <w:tcBorders>
              <w:top w:val="nil"/>
              <w:bottom w:val="nil"/>
            </w:tcBorders>
          </w:tcPr>
          <w:p>
            <w:pPr>
              <w:adjustRightInd w:val="0"/>
              <w:spacing w:line="280" w:lineRule="exact"/>
              <w:jc w:val="center"/>
              <w:rPr>
                <w:rFonts w:ascii="宋体" w:hAnsi="宋体"/>
              </w:rPr>
            </w:pPr>
            <w:r>
              <w:rPr>
                <w:rFonts w:ascii="宋体" w:hAnsi="宋体"/>
              </w:rPr>
              <w:t>3.0</w:t>
            </w:r>
          </w:p>
        </w:tc>
        <w:tc>
          <w:tcPr>
            <w:tcW w:w="470" w:type="pct"/>
            <w:tcBorders>
              <w:top w:val="nil"/>
              <w:bottom w:val="nil"/>
            </w:tcBorders>
          </w:tcPr>
          <w:p>
            <w:pPr>
              <w:adjustRightInd w:val="0"/>
              <w:spacing w:line="280" w:lineRule="exact"/>
              <w:jc w:val="center"/>
              <w:rPr>
                <w:rFonts w:ascii="宋体" w:hAnsi="宋体"/>
              </w:rPr>
            </w:pPr>
            <w:r>
              <w:rPr>
                <w:rFonts w:ascii="宋体" w:hAnsi="宋体"/>
              </w:rPr>
              <w:t>3周</w:t>
            </w:r>
          </w:p>
        </w:tc>
        <w:tc>
          <w:tcPr>
            <w:tcW w:w="305" w:type="pct"/>
            <w:tcBorders>
              <w:top w:val="nil"/>
              <w:bottom w:val="nil"/>
            </w:tcBorders>
          </w:tcPr>
          <w:p>
            <w:pPr>
              <w:adjustRightInd w:val="0"/>
              <w:spacing w:line="280" w:lineRule="exact"/>
              <w:jc w:val="center"/>
              <w:rPr>
                <w:rFonts w:ascii="宋体" w:hAnsi="宋体"/>
              </w:rPr>
            </w:pPr>
          </w:p>
        </w:tc>
        <w:tc>
          <w:tcPr>
            <w:tcW w:w="308" w:type="pct"/>
            <w:tcBorders>
              <w:top w:val="nil"/>
              <w:bottom w:val="nil"/>
            </w:tcBorders>
          </w:tcPr>
          <w:p>
            <w:pPr>
              <w:adjustRightInd w:val="0"/>
              <w:spacing w:line="280" w:lineRule="exact"/>
              <w:jc w:val="center"/>
              <w:rPr>
                <w:rFonts w:ascii="宋体" w:hAnsi="宋体"/>
              </w:rPr>
            </w:pPr>
          </w:p>
        </w:tc>
        <w:tc>
          <w:tcPr>
            <w:tcW w:w="308" w:type="pct"/>
            <w:tcBorders>
              <w:top w:val="nil"/>
              <w:bottom w:val="nil"/>
            </w:tcBorders>
          </w:tcPr>
          <w:p>
            <w:pPr>
              <w:adjustRightInd w:val="0"/>
              <w:spacing w:line="280" w:lineRule="exact"/>
              <w:jc w:val="center"/>
              <w:rPr>
                <w:rFonts w:ascii="宋体" w:hAnsi="宋体"/>
              </w:rPr>
            </w:pPr>
          </w:p>
        </w:tc>
        <w:tc>
          <w:tcPr>
            <w:tcW w:w="250" w:type="pct"/>
            <w:tcBorders>
              <w:top w:val="nil"/>
              <w:bottom w:val="nil"/>
            </w:tcBorders>
          </w:tcPr>
          <w:p>
            <w:pPr>
              <w:adjustRightInd w:val="0"/>
              <w:spacing w:line="280" w:lineRule="exact"/>
              <w:jc w:val="center"/>
              <w:rPr>
                <w:rFonts w:ascii="宋体" w:hAnsi="宋体"/>
              </w:rPr>
            </w:pPr>
          </w:p>
        </w:tc>
        <w:tc>
          <w:tcPr>
            <w:tcW w:w="204" w:type="pct"/>
            <w:tcBorders>
              <w:top w:val="nil"/>
              <w:bottom w:val="nil"/>
              <w:right w:val="single" w:color="auto" w:sz="6" w:space="0"/>
            </w:tcBorders>
          </w:tcPr>
          <w:p>
            <w:pPr>
              <w:adjustRightInd w:val="0"/>
              <w:spacing w:line="280" w:lineRule="exact"/>
              <w:jc w:val="center"/>
              <w:rPr>
                <w:rFonts w:ascii="宋体" w:hAnsi="宋体"/>
              </w:rPr>
            </w:pPr>
          </w:p>
        </w:tc>
        <w:tc>
          <w:tcPr>
            <w:tcW w:w="340" w:type="pct"/>
            <w:tcBorders>
              <w:top w:val="nil"/>
              <w:bottom w:val="nil"/>
              <w:right w:val="single" w:color="auto" w:sz="12" w:space="0"/>
            </w:tcBorders>
          </w:tcPr>
          <w:p>
            <w:pPr>
              <w:adjustRightIn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360" w:hRule="exact"/>
        </w:trPr>
        <w:tc>
          <w:tcPr>
            <w:tcW w:w="289" w:type="pct"/>
            <w:vMerge w:val="continue"/>
            <w:tcBorders>
              <w:left w:val="single" w:color="auto" w:sz="12" w:space="0"/>
            </w:tcBorders>
            <w:vAlign w:val="center"/>
          </w:tcPr>
          <w:p>
            <w:pPr>
              <w:adjustRightInd w:val="0"/>
              <w:spacing w:line="280" w:lineRule="exact"/>
              <w:jc w:val="center"/>
              <w:rPr>
                <w:rFonts w:ascii="宋体" w:hAnsi="宋体"/>
              </w:rPr>
            </w:pPr>
          </w:p>
        </w:tc>
        <w:tc>
          <w:tcPr>
            <w:tcW w:w="544" w:type="pct"/>
            <w:tcBorders>
              <w:top w:val="nil"/>
              <w:bottom w:val="single" w:color="auto" w:sz="6" w:space="0"/>
            </w:tcBorders>
          </w:tcPr>
          <w:p>
            <w:pPr>
              <w:adjustRightInd w:val="0"/>
              <w:spacing w:line="280" w:lineRule="exact"/>
              <w:jc w:val="center"/>
              <w:rPr>
                <w:rFonts w:ascii="宋体" w:hAnsi="宋体"/>
              </w:rPr>
            </w:pPr>
          </w:p>
        </w:tc>
        <w:tc>
          <w:tcPr>
            <w:tcW w:w="1635" w:type="pct"/>
            <w:tcBorders>
              <w:top w:val="nil"/>
              <w:bottom w:val="single" w:color="auto" w:sz="6" w:space="0"/>
            </w:tcBorders>
          </w:tcPr>
          <w:p>
            <w:pPr>
              <w:adjustRightInd w:val="0"/>
              <w:spacing w:line="280" w:lineRule="exact"/>
              <w:jc w:val="right"/>
              <w:rPr>
                <w:rFonts w:ascii="宋体" w:hAnsi="宋体"/>
              </w:rPr>
            </w:pPr>
          </w:p>
        </w:tc>
        <w:tc>
          <w:tcPr>
            <w:tcW w:w="347" w:type="pct"/>
            <w:tcBorders>
              <w:top w:val="single" w:color="auto" w:sz="6" w:space="0"/>
              <w:bottom w:val="single" w:color="auto" w:sz="6" w:space="0"/>
            </w:tcBorders>
          </w:tcPr>
          <w:p>
            <w:pPr>
              <w:adjustRightInd w:val="0"/>
              <w:spacing w:line="280" w:lineRule="exact"/>
              <w:jc w:val="center"/>
              <w:rPr>
                <w:rFonts w:ascii="宋体" w:hAnsi="宋体"/>
              </w:rPr>
            </w:pPr>
            <w:r>
              <w:rPr>
                <w:rFonts w:ascii="宋体" w:hAnsi="宋体"/>
              </w:rPr>
              <w:t>4.0</w:t>
            </w:r>
          </w:p>
        </w:tc>
        <w:tc>
          <w:tcPr>
            <w:tcW w:w="470" w:type="pct"/>
            <w:tcBorders>
              <w:top w:val="single" w:color="auto" w:sz="6" w:space="0"/>
              <w:bottom w:val="single" w:color="auto" w:sz="6" w:space="0"/>
            </w:tcBorders>
          </w:tcPr>
          <w:p>
            <w:pPr>
              <w:adjustRightInd w:val="0"/>
              <w:spacing w:line="280" w:lineRule="exact"/>
              <w:jc w:val="center"/>
              <w:rPr>
                <w:rFonts w:ascii="宋体" w:hAnsi="宋体"/>
              </w:rPr>
            </w:pPr>
            <w:r>
              <w:rPr>
                <w:rFonts w:ascii="宋体" w:hAnsi="宋体"/>
              </w:rPr>
              <w:t>4周</w:t>
            </w:r>
          </w:p>
        </w:tc>
        <w:tc>
          <w:tcPr>
            <w:tcW w:w="305" w:type="pct"/>
            <w:tcBorders>
              <w:top w:val="single" w:color="auto" w:sz="6" w:space="0"/>
              <w:bottom w:val="single" w:color="auto" w:sz="6" w:space="0"/>
            </w:tcBorders>
          </w:tcPr>
          <w:p>
            <w:pPr>
              <w:adjustRightInd w:val="0"/>
              <w:spacing w:line="280" w:lineRule="exact"/>
              <w:jc w:val="center"/>
              <w:rPr>
                <w:rFonts w:ascii="宋体" w:hAnsi="宋体"/>
              </w:rPr>
            </w:pPr>
          </w:p>
        </w:tc>
        <w:tc>
          <w:tcPr>
            <w:tcW w:w="308" w:type="pct"/>
            <w:tcBorders>
              <w:top w:val="single" w:color="auto" w:sz="6" w:space="0"/>
              <w:bottom w:val="single" w:color="auto" w:sz="6" w:space="0"/>
            </w:tcBorders>
          </w:tcPr>
          <w:p>
            <w:pPr>
              <w:adjustRightInd w:val="0"/>
              <w:spacing w:line="280" w:lineRule="exact"/>
              <w:jc w:val="center"/>
              <w:rPr>
                <w:rFonts w:ascii="宋体" w:hAnsi="宋体"/>
              </w:rPr>
            </w:pPr>
          </w:p>
        </w:tc>
        <w:tc>
          <w:tcPr>
            <w:tcW w:w="308" w:type="pct"/>
            <w:tcBorders>
              <w:top w:val="single" w:color="auto" w:sz="6" w:space="0"/>
              <w:bottom w:val="single" w:color="auto" w:sz="6" w:space="0"/>
            </w:tcBorders>
          </w:tcPr>
          <w:p>
            <w:pPr>
              <w:adjustRightInd w:val="0"/>
              <w:spacing w:line="280" w:lineRule="exact"/>
              <w:jc w:val="center"/>
              <w:rPr>
                <w:rFonts w:ascii="宋体" w:hAnsi="宋体"/>
              </w:rPr>
            </w:pPr>
          </w:p>
        </w:tc>
        <w:tc>
          <w:tcPr>
            <w:tcW w:w="250" w:type="pct"/>
            <w:tcBorders>
              <w:top w:val="single" w:color="auto" w:sz="6" w:space="0"/>
              <w:bottom w:val="single" w:color="auto" w:sz="6" w:space="0"/>
            </w:tcBorders>
          </w:tcPr>
          <w:p>
            <w:pPr>
              <w:adjustRightInd w:val="0"/>
              <w:spacing w:line="280" w:lineRule="exact"/>
              <w:jc w:val="center"/>
              <w:rPr>
                <w:rFonts w:ascii="宋体" w:hAnsi="宋体"/>
              </w:rPr>
            </w:pPr>
          </w:p>
        </w:tc>
        <w:tc>
          <w:tcPr>
            <w:tcW w:w="204" w:type="pct"/>
            <w:tcBorders>
              <w:top w:val="single" w:color="auto" w:sz="6" w:space="0"/>
              <w:bottom w:val="single" w:color="auto" w:sz="6" w:space="0"/>
              <w:right w:val="single" w:color="auto" w:sz="6" w:space="0"/>
            </w:tcBorders>
          </w:tcPr>
          <w:p>
            <w:pPr>
              <w:adjustRightInd w:val="0"/>
              <w:spacing w:line="280" w:lineRule="exact"/>
              <w:jc w:val="center"/>
              <w:rPr>
                <w:rFonts w:ascii="宋体" w:hAnsi="宋体"/>
              </w:rPr>
            </w:pPr>
          </w:p>
        </w:tc>
        <w:tc>
          <w:tcPr>
            <w:tcW w:w="340" w:type="pct"/>
            <w:tcBorders>
              <w:top w:val="single" w:color="auto" w:sz="6" w:space="0"/>
              <w:bottom w:val="single" w:color="auto" w:sz="6" w:space="0"/>
              <w:right w:val="single" w:color="auto" w:sz="12" w:space="0"/>
            </w:tcBorders>
          </w:tcPr>
          <w:p>
            <w:pPr>
              <w:adjustRightInd w:val="0"/>
              <w:spacing w:line="28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1018" w:hRule="exact"/>
        </w:trPr>
        <w:tc>
          <w:tcPr>
            <w:tcW w:w="289" w:type="pct"/>
            <w:tcBorders>
              <w:left w:val="single" w:color="auto" w:sz="12" w:space="0"/>
              <w:bottom w:val="single" w:color="auto" w:sz="12" w:space="0"/>
            </w:tcBorders>
            <w:vAlign w:val="center"/>
          </w:tcPr>
          <w:p>
            <w:pPr>
              <w:adjustRightInd w:val="0"/>
              <w:spacing w:line="280" w:lineRule="exact"/>
              <w:rPr>
                <w:rFonts w:ascii="宋体" w:hAnsi="宋体"/>
              </w:rPr>
            </w:pPr>
            <w:r>
              <w:rPr>
                <w:rFonts w:ascii="宋体" w:hAnsi="宋体"/>
              </w:rPr>
              <w:t>备注</w:t>
            </w:r>
          </w:p>
        </w:tc>
        <w:tc>
          <w:tcPr>
            <w:tcW w:w="4711" w:type="pct"/>
            <w:gridSpan w:val="10"/>
            <w:tcBorders>
              <w:top w:val="single" w:color="auto" w:sz="6" w:space="0"/>
              <w:bottom w:val="single" w:color="auto" w:sz="12" w:space="0"/>
              <w:right w:val="single" w:color="auto" w:sz="12" w:space="0"/>
            </w:tcBorders>
            <w:vAlign w:val="center"/>
          </w:tcPr>
          <w:p>
            <w:pPr>
              <w:adjustRightInd w:val="0"/>
              <w:spacing w:line="280" w:lineRule="exact"/>
              <w:ind w:firstLine="420" w:firstLineChars="200"/>
              <w:rPr>
                <w:rFonts w:ascii="宋体" w:hAnsi="宋体"/>
              </w:rPr>
            </w:pPr>
            <w:r>
              <w:rPr>
                <w:rFonts w:ascii="宋体" w:hAnsi="宋体"/>
              </w:rPr>
              <w:t>在专业选修课模块，学生在读期间至少选修</w:t>
            </w:r>
            <w:r>
              <w:rPr>
                <w:rFonts w:hint="eastAsia" w:ascii="宋体" w:hAnsi="宋体"/>
              </w:rPr>
              <w:t>6</w:t>
            </w:r>
            <w:r>
              <w:rPr>
                <w:rFonts w:ascii="宋体" w:hAnsi="宋体"/>
              </w:rPr>
              <w:t>学分</w:t>
            </w:r>
            <w:r>
              <w:rPr>
                <w:rFonts w:hint="eastAsia" w:ascii="宋体" w:hAnsi="宋体"/>
              </w:rPr>
              <w:t>，模块一选1.5学分和模块二选3学分，</w:t>
            </w:r>
          </w:p>
        </w:tc>
      </w:tr>
    </w:tbl>
    <w:p>
      <w:pPr>
        <w:widowControl/>
        <w:jc w:val="left"/>
        <w:rPr>
          <w:rFonts w:ascii="黑体"/>
          <w:b/>
          <w:sz w:val="32"/>
        </w:rPr>
      </w:pPr>
    </w:p>
    <w:p>
      <w:pPr>
        <w:adjustRightInd w:val="0"/>
        <w:spacing w:after="156" w:afterLines="50"/>
        <w:jc w:val="center"/>
        <w:rPr>
          <w:rFonts w:ascii="黑体" w:eastAsia="黑体"/>
          <w:b/>
          <w:sz w:val="32"/>
        </w:rPr>
      </w:pPr>
      <w:r>
        <w:rPr>
          <w:rFonts w:hint="eastAsia" w:ascii="黑体" w:eastAsia="黑体"/>
          <w:b/>
          <w:sz w:val="32"/>
        </w:rPr>
        <w:t>新能源材料与器件</w:t>
      </w:r>
      <w:r>
        <w:rPr>
          <w:rFonts w:ascii="黑体" w:eastAsia="黑体"/>
          <w:b/>
          <w:sz w:val="32"/>
        </w:rPr>
        <w:t>专业第四学年教学进程表</w:t>
      </w:r>
    </w:p>
    <w:tbl>
      <w:tblPr>
        <w:tblStyle w:val="8"/>
        <w:tblW w:w="90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1"/>
        <w:gridCol w:w="946"/>
        <w:gridCol w:w="2955"/>
        <w:gridCol w:w="517"/>
        <w:gridCol w:w="1008"/>
        <w:gridCol w:w="489"/>
        <w:gridCol w:w="505"/>
        <w:gridCol w:w="512"/>
        <w:gridCol w:w="496"/>
        <w:gridCol w:w="546"/>
        <w:gridCol w:w="4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43" w:hRule="atLeast"/>
          <w:jc w:val="center"/>
        </w:trPr>
        <w:tc>
          <w:tcPr>
            <w:tcW w:w="551" w:type="dxa"/>
            <w:vMerge w:val="restart"/>
            <w:tcBorders>
              <w:top w:val="single" w:color="auto" w:sz="12" w:space="0"/>
              <w:left w:val="single" w:color="auto" w:sz="12" w:space="0"/>
            </w:tcBorders>
            <w:vAlign w:val="center"/>
          </w:tcPr>
          <w:p>
            <w:pPr>
              <w:adjustRightInd w:val="0"/>
              <w:spacing w:line="300" w:lineRule="exact"/>
              <w:jc w:val="center"/>
              <w:rPr>
                <w:rFonts w:ascii="宋体" w:hAnsi="宋体"/>
              </w:rPr>
            </w:pPr>
            <w:r>
              <w:rPr>
                <w:rFonts w:ascii="宋体" w:hAnsi="宋体"/>
              </w:rPr>
              <w:t>开课学期</w:t>
            </w:r>
          </w:p>
        </w:tc>
        <w:tc>
          <w:tcPr>
            <w:tcW w:w="946" w:type="dxa"/>
            <w:vMerge w:val="restart"/>
            <w:tcBorders>
              <w:top w:val="single" w:color="auto" w:sz="12" w:space="0"/>
            </w:tcBorders>
            <w:vAlign w:val="center"/>
          </w:tcPr>
          <w:p>
            <w:pPr>
              <w:adjustRightInd w:val="0"/>
              <w:spacing w:line="300" w:lineRule="exact"/>
              <w:jc w:val="center"/>
              <w:rPr>
                <w:rFonts w:ascii="宋体" w:hAnsi="宋体"/>
                <w:bCs/>
              </w:rPr>
            </w:pPr>
            <w:r>
              <w:rPr>
                <w:rFonts w:ascii="宋体" w:hAnsi="宋体"/>
                <w:bCs/>
              </w:rPr>
              <w:t>课程编号</w:t>
            </w:r>
          </w:p>
        </w:tc>
        <w:tc>
          <w:tcPr>
            <w:tcW w:w="2955" w:type="dxa"/>
            <w:vMerge w:val="restart"/>
            <w:tcBorders>
              <w:top w:val="single" w:color="auto" w:sz="12" w:space="0"/>
            </w:tcBorders>
            <w:vAlign w:val="center"/>
          </w:tcPr>
          <w:p>
            <w:pPr>
              <w:adjustRightInd w:val="0"/>
              <w:spacing w:line="300" w:lineRule="exact"/>
              <w:jc w:val="center"/>
              <w:rPr>
                <w:rFonts w:ascii="宋体" w:hAnsi="宋体"/>
                <w:bCs/>
              </w:rPr>
            </w:pPr>
            <w:r>
              <w:rPr>
                <w:rFonts w:ascii="宋体" w:hAnsi="宋体"/>
                <w:bCs/>
              </w:rPr>
              <w:t>课  程  名  称</w:t>
            </w:r>
          </w:p>
        </w:tc>
        <w:tc>
          <w:tcPr>
            <w:tcW w:w="517" w:type="dxa"/>
            <w:vMerge w:val="restart"/>
            <w:tcBorders>
              <w:top w:val="single" w:color="auto" w:sz="12" w:space="0"/>
            </w:tcBorders>
            <w:vAlign w:val="center"/>
          </w:tcPr>
          <w:p>
            <w:pPr>
              <w:adjustRightInd w:val="0"/>
              <w:spacing w:line="300" w:lineRule="exact"/>
              <w:jc w:val="center"/>
              <w:rPr>
                <w:rFonts w:ascii="宋体" w:hAnsi="宋体"/>
                <w:bCs/>
              </w:rPr>
            </w:pPr>
            <w:r>
              <w:rPr>
                <w:rFonts w:ascii="宋体" w:hAnsi="宋体"/>
                <w:bCs/>
              </w:rPr>
              <w:t>学分</w:t>
            </w:r>
          </w:p>
        </w:tc>
        <w:tc>
          <w:tcPr>
            <w:tcW w:w="3556" w:type="dxa"/>
            <w:gridSpan w:val="6"/>
            <w:tcBorders>
              <w:top w:val="single" w:color="auto" w:sz="12" w:space="0"/>
              <w:bottom w:val="single" w:color="auto" w:sz="6" w:space="0"/>
              <w:right w:val="single" w:color="auto" w:sz="6" w:space="0"/>
            </w:tcBorders>
            <w:vAlign w:val="center"/>
          </w:tcPr>
          <w:p>
            <w:pPr>
              <w:widowControl/>
              <w:adjustRightInd w:val="0"/>
              <w:spacing w:line="300" w:lineRule="exact"/>
              <w:jc w:val="center"/>
              <w:rPr>
                <w:rFonts w:ascii="宋体" w:hAnsi="宋体"/>
                <w:bCs/>
              </w:rPr>
            </w:pPr>
            <w:r>
              <w:rPr>
                <w:rFonts w:ascii="宋体" w:hAnsi="宋体"/>
                <w:bCs/>
              </w:rPr>
              <w:t>学    时    分    配</w:t>
            </w:r>
          </w:p>
        </w:tc>
        <w:tc>
          <w:tcPr>
            <w:tcW w:w="489" w:type="dxa"/>
            <w:vMerge w:val="restart"/>
            <w:tcBorders>
              <w:top w:val="single" w:color="auto" w:sz="12" w:space="0"/>
              <w:left w:val="single" w:color="auto" w:sz="6" w:space="0"/>
              <w:right w:val="single" w:color="auto" w:sz="12" w:space="0"/>
            </w:tcBorders>
            <w:vAlign w:val="center"/>
          </w:tcPr>
          <w:p>
            <w:pPr>
              <w:adjustRightInd w:val="0"/>
              <w:spacing w:line="300" w:lineRule="exact"/>
              <w:jc w:val="center"/>
              <w:rPr>
                <w:rFonts w:ascii="宋体" w:hAnsi="宋体"/>
                <w:bCs/>
              </w:rPr>
            </w:pPr>
            <w:r>
              <w:rPr>
                <w:rFonts w:ascii="宋体" w:hAnsi="宋体"/>
                <w:bCs/>
              </w:rPr>
              <w:t>考核</w:t>
            </w:r>
          </w:p>
          <w:p>
            <w:pPr>
              <w:widowControl/>
              <w:adjustRightInd w:val="0"/>
              <w:spacing w:line="300" w:lineRule="exact"/>
              <w:jc w:val="center"/>
              <w:rPr>
                <w:rFonts w:ascii="宋体" w:hAnsi="宋体"/>
                <w:bCs/>
              </w:rPr>
            </w:pPr>
            <w:r>
              <w:rPr>
                <w:rFonts w:ascii="宋体" w:hAnsi="宋体"/>
                <w:bCs/>
              </w:rPr>
              <w:t>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46" w:hRule="atLeast"/>
          <w:jc w:val="center"/>
        </w:trPr>
        <w:tc>
          <w:tcPr>
            <w:tcW w:w="551" w:type="dxa"/>
            <w:vMerge w:val="continue"/>
            <w:tcBorders>
              <w:left w:val="single" w:color="auto" w:sz="12" w:space="0"/>
            </w:tcBorders>
            <w:vAlign w:val="center"/>
          </w:tcPr>
          <w:p>
            <w:pPr>
              <w:adjustRightInd w:val="0"/>
              <w:spacing w:before="80" w:line="300" w:lineRule="exact"/>
              <w:jc w:val="center"/>
              <w:rPr>
                <w:rFonts w:ascii="宋体" w:hAnsi="宋体"/>
              </w:rPr>
            </w:pPr>
          </w:p>
        </w:tc>
        <w:tc>
          <w:tcPr>
            <w:tcW w:w="946" w:type="dxa"/>
            <w:vMerge w:val="continue"/>
            <w:tcBorders>
              <w:bottom w:val="single" w:color="auto" w:sz="6" w:space="0"/>
            </w:tcBorders>
            <w:vAlign w:val="center"/>
          </w:tcPr>
          <w:p>
            <w:pPr>
              <w:adjustRightInd w:val="0"/>
              <w:spacing w:before="180" w:line="300" w:lineRule="exact"/>
              <w:jc w:val="center"/>
              <w:rPr>
                <w:rFonts w:ascii="宋体" w:hAnsi="宋体"/>
                <w:bCs/>
              </w:rPr>
            </w:pPr>
          </w:p>
        </w:tc>
        <w:tc>
          <w:tcPr>
            <w:tcW w:w="2955" w:type="dxa"/>
            <w:vMerge w:val="continue"/>
            <w:tcBorders>
              <w:bottom w:val="single" w:color="auto" w:sz="6" w:space="0"/>
            </w:tcBorders>
            <w:vAlign w:val="center"/>
          </w:tcPr>
          <w:p>
            <w:pPr>
              <w:adjustRightInd w:val="0"/>
              <w:spacing w:before="180" w:line="300" w:lineRule="exact"/>
              <w:jc w:val="center"/>
              <w:rPr>
                <w:rFonts w:ascii="宋体" w:hAnsi="宋体"/>
                <w:bCs/>
              </w:rPr>
            </w:pPr>
          </w:p>
        </w:tc>
        <w:tc>
          <w:tcPr>
            <w:tcW w:w="517" w:type="dxa"/>
            <w:vMerge w:val="continue"/>
            <w:tcBorders>
              <w:bottom w:val="single" w:color="auto" w:sz="6" w:space="0"/>
            </w:tcBorders>
            <w:vAlign w:val="center"/>
          </w:tcPr>
          <w:p>
            <w:pPr>
              <w:adjustRightInd w:val="0"/>
              <w:spacing w:before="80" w:line="300" w:lineRule="exact"/>
              <w:jc w:val="center"/>
              <w:rPr>
                <w:rFonts w:ascii="宋体" w:hAnsi="宋体"/>
                <w:bCs/>
              </w:rPr>
            </w:pPr>
          </w:p>
        </w:tc>
        <w:tc>
          <w:tcPr>
            <w:tcW w:w="1008" w:type="dxa"/>
            <w:tcBorders>
              <w:top w:val="single" w:color="auto" w:sz="6" w:space="0"/>
              <w:bottom w:val="single" w:color="auto" w:sz="6" w:space="0"/>
            </w:tcBorders>
            <w:vAlign w:val="center"/>
          </w:tcPr>
          <w:p>
            <w:pPr>
              <w:adjustRightInd w:val="0"/>
              <w:spacing w:line="300" w:lineRule="exact"/>
              <w:jc w:val="center"/>
              <w:rPr>
                <w:rFonts w:ascii="宋体" w:hAnsi="宋体"/>
                <w:bCs/>
              </w:rPr>
            </w:pPr>
            <w:r>
              <w:rPr>
                <w:rFonts w:ascii="宋体" w:hAnsi="宋体"/>
                <w:bCs/>
              </w:rPr>
              <w:t>学时</w:t>
            </w:r>
          </w:p>
        </w:tc>
        <w:tc>
          <w:tcPr>
            <w:tcW w:w="489" w:type="dxa"/>
            <w:tcBorders>
              <w:top w:val="single" w:color="auto" w:sz="6" w:space="0"/>
              <w:bottom w:val="single" w:color="auto" w:sz="6" w:space="0"/>
            </w:tcBorders>
            <w:vAlign w:val="center"/>
          </w:tcPr>
          <w:p>
            <w:pPr>
              <w:adjustRightInd w:val="0"/>
              <w:spacing w:line="300" w:lineRule="exact"/>
              <w:jc w:val="center"/>
              <w:rPr>
                <w:rFonts w:ascii="宋体" w:hAnsi="宋体"/>
                <w:bCs/>
              </w:rPr>
            </w:pPr>
            <w:r>
              <w:rPr>
                <w:rFonts w:ascii="宋体" w:hAnsi="宋体"/>
                <w:bCs/>
              </w:rPr>
              <w:t>讲课</w:t>
            </w:r>
          </w:p>
        </w:tc>
        <w:tc>
          <w:tcPr>
            <w:tcW w:w="505" w:type="dxa"/>
            <w:tcBorders>
              <w:top w:val="single" w:color="auto" w:sz="6" w:space="0"/>
              <w:bottom w:val="single" w:color="auto" w:sz="6" w:space="0"/>
            </w:tcBorders>
            <w:vAlign w:val="center"/>
          </w:tcPr>
          <w:p>
            <w:pPr>
              <w:adjustRightInd w:val="0"/>
              <w:spacing w:line="300" w:lineRule="exact"/>
              <w:jc w:val="center"/>
              <w:rPr>
                <w:rFonts w:ascii="宋体" w:hAnsi="宋体"/>
                <w:bCs/>
              </w:rPr>
            </w:pPr>
            <w:r>
              <w:rPr>
                <w:rFonts w:ascii="宋体" w:hAnsi="宋体"/>
                <w:bCs/>
              </w:rPr>
              <w:t>实验</w:t>
            </w:r>
          </w:p>
        </w:tc>
        <w:tc>
          <w:tcPr>
            <w:tcW w:w="512" w:type="dxa"/>
            <w:tcBorders>
              <w:top w:val="single" w:color="auto" w:sz="6" w:space="0"/>
              <w:bottom w:val="single" w:color="auto" w:sz="6" w:space="0"/>
            </w:tcBorders>
            <w:vAlign w:val="center"/>
          </w:tcPr>
          <w:p>
            <w:pPr>
              <w:adjustRightInd w:val="0"/>
              <w:spacing w:line="300" w:lineRule="exact"/>
              <w:jc w:val="center"/>
              <w:rPr>
                <w:rFonts w:ascii="宋体" w:hAnsi="宋体"/>
                <w:bCs/>
              </w:rPr>
            </w:pPr>
            <w:r>
              <w:rPr>
                <w:rFonts w:ascii="宋体" w:hAnsi="宋体"/>
                <w:bCs/>
              </w:rPr>
              <w:t>上机</w:t>
            </w:r>
          </w:p>
        </w:tc>
        <w:tc>
          <w:tcPr>
            <w:tcW w:w="496" w:type="dxa"/>
            <w:tcBorders>
              <w:top w:val="single" w:color="auto" w:sz="6" w:space="0"/>
              <w:bottom w:val="single" w:color="auto" w:sz="6" w:space="0"/>
            </w:tcBorders>
            <w:vAlign w:val="center"/>
          </w:tcPr>
          <w:p>
            <w:pPr>
              <w:adjustRightInd w:val="0"/>
              <w:spacing w:line="300" w:lineRule="exact"/>
              <w:jc w:val="center"/>
              <w:rPr>
                <w:rFonts w:ascii="宋体" w:hAnsi="宋体"/>
                <w:bCs/>
              </w:rPr>
            </w:pPr>
            <w:r>
              <w:rPr>
                <w:rFonts w:ascii="宋体" w:hAnsi="宋体"/>
                <w:bCs/>
              </w:rPr>
              <w:t>习题</w:t>
            </w:r>
          </w:p>
        </w:tc>
        <w:tc>
          <w:tcPr>
            <w:tcW w:w="546" w:type="dxa"/>
            <w:tcBorders>
              <w:top w:val="single" w:color="auto" w:sz="6" w:space="0"/>
              <w:bottom w:val="single" w:color="auto" w:sz="6" w:space="0"/>
              <w:right w:val="single" w:color="auto" w:sz="6" w:space="0"/>
            </w:tcBorders>
            <w:vAlign w:val="center"/>
          </w:tcPr>
          <w:p>
            <w:pPr>
              <w:adjustRightInd w:val="0"/>
              <w:spacing w:line="300" w:lineRule="exact"/>
              <w:jc w:val="center"/>
              <w:rPr>
                <w:rFonts w:ascii="宋体" w:hAnsi="宋体"/>
                <w:bCs/>
              </w:rPr>
            </w:pPr>
            <w:r>
              <w:rPr>
                <w:rFonts w:ascii="宋体" w:hAnsi="宋体"/>
                <w:bCs/>
              </w:rPr>
              <w:t>课外</w:t>
            </w:r>
          </w:p>
        </w:tc>
        <w:tc>
          <w:tcPr>
            <w:tcW w:w="489" w:type="dxa"/>
            <w:vMerge w:val="continue"/>
            <w:tcBorders>
              <w:left w:val="single" w:color="auto" w:sz="6" w:space="0"/>
              <w:bottom w:val="single" w:color="auto" w:sz="6" w:space="0"/>
              <w:right w:val="single" w:color="auto" w:sz="12" w:space="0"/>
            </w:tcBorders>
            <w:vAlign w:val="center"/>
          </w:tcPr>
          <w:p>
            <w:pPr>
              <w:adjustRightInd w:val="0"/>
              <w:spacing w:line="300" w:lineRule="exact"/>
              <w:jc w:val="center"/>
              <w:rPr>
                <w:rFonts w:ascii="宋体" w:hAnsi="宋体"/>
                <w:bCs/>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restart"/>
            <w:tcBorders>
              <w:left w:val="single" w:color="auto" w:sz="12" w:space="0"/>
            </w:tcBorders>
            <w:vAlign w:val="center"/>
          </w:tcPr>
          <w:p>
            <w:pPr>
              <w:adjustRightInd w:val="0"/>
              <w:spacing w:line="320" w:lineRule="exact"/>
              <w:jc w:val="left"/>
              <w:rPr>
                <w:rFonts w:ascii="宋体" w:hAnsi="宋体"/>
              </w:rPr>
            </w:pPr>
            <w:r>
              <w:rPr>
                <w:rFonts w:ascii="宋体" w:hAnsi="宋体"/>
              </w:rPr>
              <w:t>秋季</w:t>
            </w:r>
          </w:p>
        </w:tc>
        <w:tc>
          <w:tcPr>
            <w:tcW w:w="946" w:type="dxa"/>
            <w:tcBorders>
              <w:top w:val="single" w:color="auto" w:sz="6" w:space="0"/>
              <w:bottom w:val="nil"/>
            </w:tcBorders>
          </w:tcPr>
          <w:p>
            <w:pPr>
              <w:adjustRightInd w:val="0"/>
              <w:snapToGrid w:val="0"/>
              <w:spacing w:line="280" w:lineRule="exact"/>
              <w:jc w:val="center"/>
              <w:rPr>
                <w:rFonts w:ascii="宋体" w:hAnsi="宋体"/>
              </w:rPr>
            </w:pPr>
            <w:r>
              <w:rPr>
                <w:rFonts w:ascii="宋体" w:hAnsi="宋体"/>
              </w:rPr>
              <w:t>MX110</w:t>
            </w:r>
            <w:r>
              <w:rPr>
                <w:rFonts w:hint="eastAsia" w:ascii="宋体" w:hAnsi="宋体"/>
              </w:rPr>
              <w:t>28</w:t>
            </w:r>
          </w:p>
        </w:tc>
        <w:tc>
          <w:tcPr>
            <w:tcW w:w="2955" w:type="dxa"/>
            <w:tcBorders>
              <w:top w:val="single" w:color="auto" w:sz="6" w:space="0"/>
              <w:bottom w:val="nil"/>
            </w:tcBorders>
          </w:tcPr>
          <w:p>
            <w:pPr>
              <w:adjustRightInd w:val="0"/>
              <w:snapToGrid w:val="0"/>
              <w:spacing w:line="280" w:lineRule="exact"/>
              <w:rPr>
                <w:rFonts w:ascii="宋体" w:hAnsi="宋体"/>
                <w:spacing w:val="-10"/>
              </w:rPr>
            </w:pPr>
            <w:r>
              <w:rPr>
                <w:rFonts w:hint="eastAsia" w:ascii="宋体" w:hAnsi="宋体"/>
                <w:spacing w:val="-10"/>
              </w:rPr>
              <w:t>形势与政策(4)(</w:t>
            </w:r>
            <w:r>
              <w:rPr>
                <w:rFonts w:ascii="宋体" w:hAnsi="宋体"/>
                <w:spacing w:val="-10"/>
              </w:rPr>
              <w:t>习近平新时代中国特色社会主义理论体系概论</w:t>
            </w:r>
            <w:r>
              <w:rPr>
                <w:rFonts w:hint="eastAsia" w:ascii="宋体" w:hAnsi="宋体"/>
                <w:spacing w:val="-10"/>
              </w:rPr>
              <w:t>2)</w:t>
            </w:r>
          </w:p>
        </w:tc>
        <w:tc>
          <w:tcPr>
            <w:tcW w:w="517" w:type="dxa"/>
            <w:tcBorders>
              <w:top w:val="single" w:color="auto" w:sz="6" w:space="0"/>
              <w:bottom w:val="nil"/>
            </w:tcBorders>
          </w:tcPr>
          <w:p>
            <w:pPr>
              <w:adjustRightInd w:val="0"/>
              <w:snapToGrid w:val="0"/>
              <w:spacing w:line="280" w:lineRule="exact"/>
              <w:jc w:val="center"/>
              <w:rPr>
                <w:rFonts w:ascii="宋体" w:hAnsi="宋体"/>
              </w:rPr>
            </w:pPr>
            <w:r>
              <w:rPr>
                <w:rFonts w:hint="eastAsia" w:ascii="宋体" w:hAnsi="宋体"/>
              </w:rPr>
              <w:t>0.5</w:t>
            </w:r>
          </w:p>
        </w:tc>
        <w:tc>
          <w:tcPr>
            <w:tcW w:w="1008" w:type="dxa"/>
            <w:tcBorders>
              <w:top w:val="single" w:color="auto" w:sz="6" w:space="0"/>
              <w:bottom w:val="nil"/>
            </w:tcBorders>
          </w:tcPr>
          <w:p>
            <w:pPr>
              <w:adjustRightInd w:val="0"/>
              <w:snapToGrid w:val="0"/>
              <w:spacing w:line="280" w:lineRule="exact"/>
              <w:jc w:val="center"/>
              <w:rPr>
                <w:rFonts w:ascii="宋体" w:hAnsi="宋体"/>
              </w:rPr>
            </w:pPr>
            <w:r>
              <w:rPr>
                <w:rFonts w:hint="eastAsia" w:ascii="宋体" w:hAnsi="宋体"/>
              </w:rPr>
              <w:t>8</w:t>
            </w:r>
          </w:p>
        </w:tc>
        <w:tc>
          <w:tcPr>
            <w:tcW w:w="489" w:type="dxa"/>
            <w:tcBorders>
              <w:top w:val="single" w:color="auto" w:sz="6" w:space="0"/>
              <w:bottom w:val="nil"/>
            </w:tcBorders>
          </w:tcPr>
          <w:p>
            <w:pPr>
              <w:adjustRightInd w:val="0"/>
              <w:snapToGrid w:val="0"/>
              <w:spacing w:line="280" w:lineRule="exact"/>
              <w:jc w:val="center"/>
              <w:rPr>
                <w:rFonts w:ascii="宋体" w:hAnsi="宋体"/>
              </w:rPr>
            </w:pPr>
            <w:r>
              <w:rPr>
                <w:rFonts w:hint="eastAsia" w:ascii="宋体" w:hAnsi="宋体"/>
              </w:rPr>
              <w:t>8</w:t>
            </w:r>
          </w:p>
        </w:tc>
        <w:tc>
          <w:tcPr>
            <w:tcW w:w="505" w:type="dxa"/>
            <w:tcBorders>
              <w:top w:val="single" w:color="auto" w:sz="6" w:space="0"/>
              <w:bottom w:val="nil"/>
            </w:tcBorders>
          </w:tcPr>
          <w:p>
            <w:pPr>
              <w:adjustRightInd w:val="0"/>
              <w:snapToGrid w:val="0"/>
              <w:spacing w:line="280" w:lineRule="exact"/>
              <w:jc w:val="center"/>
              <w:rPr>
                <w:rFonts w:ascii="宋体" w:hAnsi="宋体"/>
              </w:rPr>
            </w:pPr>
          </w:p>
        </w:tc>
        <w:tc>
          <w:tcPr>
            <w:tcW w:w="512" w:type="dxa"/>
            <w:tcBorders>
              <w:top w:val="single" w:color="auto" w:sz="6" w:space="0"/>
              <w:bottom w:val="nil"/>
            </w:tcBorders>
          </w:tcPr>
          <w:p>
            <w:pPr>
              <w:adjustRightInd w:val="0"/>
              <w:snapToGrid w:val="0"/>
              <w:spacing w:line="280" w:lineRule="exact"/>
              <w:jc w:val="center"/>
              <w:rPr>
                <w:rFonts w:ascii="宋体" w:hAnsi="宋体"/>
              </w:rPr>
            </w:pPr>
          </w:p>
        </w:tc>
        <w:tc>
          <w:tcPr>
            <w:tcW w:w="496" w:type="dxa"/>
            <w:tcBorders>
              <w:top w:val="single" w:color="auto" w:sz="6" w:space="0"/>
              <w:bottom w:val="nil"/>
            </w:tcBorders>
          </w:tcPr>
          <w:p>
            <w:pPr>
              <w:adjustRightInd w:val="0"/>
              <w:snapToGrid w:val="0"/>
              <w:spacing w:line="280" w:lineRule="exact"/>
              <w:jc w:val="center"/>
              <w:rPr>
                <w:rFonts w:ascii="宋体" w:hAnsi="宋体"/>
              </w:rPr>
            </w:pPr>
          </w:p>
        </w:tc>
        <w:tc>
          <w:tcPr>
            <w:tcW w:w="546" w:type="dxa"/>
            <w:tcBorders>
              <w:top w:val="single" w:color="auto" w:sz="6" w:space="0"/>
              <w:bottom w:val="nil"/>
              <w:right w:val="single" w:color="auto" w:sz="6" w:space="0"/>
            </w:tcBorders>
          </w:tcPr>
          <w:p>
            <w:pPr>
              <w:adjustRightInd w:val="0"/>
              <w:snapToGrid w:val="0"/>
              <w:spacing w:line="280" w:lineRule="exact"/>
              <w:jc w:val="center"/>
              <w:rPr>
                <w:rFonts w:ascii="宋体" w:hAnsi="宋体"/>
              </w:rPr>
            </w:pPr>
          </w:p>
        </w:tc>
        <w:tc>
          <w:tcPr>
            <w:tcW w:w="489" w:type="dxa"/>
            <w:tcBorders>
              <w:top w:val="single" w:color="auto" w:sz="6" w:space="0"/>
              <w:bottom w:val="nil"/>
              <w:right w:val="single" w:color="auto" w:sz="12" w:space="0"/>
            </w:tcBorders>
          </w:tcPr>
          <w:p>
            <w:pPr>
              <w:adjustRightInd w:val="0"/>
              <w:snapToGrid w:val="0"/>
              <w:spacing w:line="28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bookmarkStart w:id="5" w:name="_GoBack" w:colFirst="2" w:colLast="2"/>
          </w:p>
        </w:tc>
        <w:tc>
          <w:tcPr>
            <w:tcW w:w="946" w:type="dxa"/>
            <w:tcBorders>
              <w:top w:val="nil"/>
              <w:bottom w:val="nil"/>
            </w:tcBorders>
          </w:tcPr>
          <w:p>
            <w:pPr>
              <w:adjustRightInd w:val="0"/>
              <w:spacing w:line="320" w:lineRule="exact"/>
              <w:jc w:val="center"/>
              <w:rPr>
                <w:rFonts w:ascii="宋体" w:hAnsi="宋体"/>
              </w:rPr>
            </w:pPr>
            <w:r>
              <w:rPr>
                <w:rFonts w:ascii="宋体" w:hAnsi="宋体"/>
              </w:rPr>
              <w:t>CC34052</w:t>
            </w:r>
          </w:p>
        </w:tc>
        <w:tc>
          <w:tcPr>
            <w:tcW w:w="2955" w:type="dxa"/>
            <w:tcBorders>
              <w:top w:val="nil"/>
              <w:bottom w:val="nil"/>
            </w:tcBorders>
          </w:tcPr>
          <w:p>
            <w:pPr>
              <w:adjustRightInd w:val="0"/>
              <w:snapToGrid w:val="0"/>
              <w:spacing w:line="280" w:lineRule="exact"/>
              <w:rPr>
                <w:rFonts w:ascii="宋体" w:hAnsi="宋体"/>
                <w:spacing w:val="-10"/>
              </w:rPr>
            </w:pPr>
            <w:r>
              <w:rPr>
                <w:rFonts w:ascii="宋体" w:hAnsi="宋体"/>
                <w:spacing w:val="-10"/>
              </w:rPr>
              <w:t>太阳能电池</w:t>
            </w:r>
            <w:r>
              <w:rPr>
                <w:rFonts w:hint="eastAsia" w:ascii="宋体" w:hAnsi="宋体"/>
                <w:spacing w:val="-10"/>
              </w:rPr>
              <w:t>制备</w:t>
            </w:r>
            <w:r>
              <w:rPr>
                <w:rFonts w:ascii="宋体" w:hAnsi="宋体"/>
                <w:spacing w:val="-10"/>
              </w:rPr>
              <w:t>设计</w:t>
            </w:r>
          </w:p>
        </w:tc>
        <w:tc>
          <w:tcPr>
            <w:tcW w:w="517" w:type="dxa"/>
            <w:tcBorders>
              <w:top w:val="nil"/>
              <w:bottom w:val="nil"/>
            </w:tcBorders>
            <w:vAlign w:val="center"/>
          </w:tcPr>
          <w:p>
            <w:pPr>
              <w:adjustRightInd w:val="0"/>
              <w:spacing w:line="320" w:lineRule="exact"/>
              <w:jc w:val="center"/>
              <w:rPr>
                <w:rFonts w:ascii="宋体" w:hAnsi="宋体"/>
              </w:rPr>
            </w:pPr>
            <w:r>
              <w:rPr>
                <w:rFonts w:hint="eastAsia"/>
              </w:rPr>
              <w:t>1.0</w:t>
            </w:r>
          </w:p>
        </w:tc>
        <w:tc>
          <w:tcPr>
            <w:tcW w:w="1008" w:type="dxa"/>
            <w:tcBorders>
              <w:top w:val="nil"/>
              <w:bottom w:val="nil"/>
            </w:tcBorders>
            <w:vAlign w:val="center"/>
          </w:tcPr>
          <w:p>
            <w:pPr>
              <w:adjustRightInd w:val="0"/>
              <w:spacing w:line="320" w:lineRule="exact"/>
              <w:jc w:val="center"/>
              <w:rPr>
                <w:rFonts w:ascii="宋体" w:hAnsi="宋体"/>
              </w:rPr>
            </w:pPr>
            <w:r>
              <w:rPr>
                <w:rFonts w:ascii="宋体" w:hAnsi="宋体"/>
              </w:rPr>
              <w:t>1周</w:t>
            </w:r>
          </w:p>
        </w:tc>
        <w:tc>
          <w:tcPr>
            <w:tcW w:w="489" w:type="dxa"/>
            <w:tcBorders>
              <w:top w:val="nil"/>
              <w:bottom w:val="nil"/>
            </w:tcBorders>
            <w:vAlign w:val="center"/>
          </w:tcPr>
          <w:p>
            <w:pPr>
              <w:adjustRightInd w:val="0"/>
              <w:spacing w:line="320" w:lineRule="exact"/>
              <w:jc w:val="center"/>
              <w:rPr>
                <w:rFonts w:ascii="宋体" w:hAnsi="宋体"/>
              </w:rPr>
            </w:pPr>
          </w:p>
        </w:tc>
        <w:tc>
          <w:tcPr>
            <w:tcW w:w="505" w:type="dxa"/>
            <w:tcBorders>
              <w:top w:val="nil"/>
              <w:bottom w:val="nil"/>
            </w:tcBorders>
            <w:vAlign w:val="center"/>
          </w:tcPr>
          <w:p>
            <w:pPr>
              <w:adjustRightInd w:val="0"/>
              <w:spacing w:line="320" w:lineRule="exact"/>
              <w:jc w:val="center"/>
              <w:rPr>
                <w:rFonts w:ascii="宋体" w:hAnsi="宋体"/>
              </w:rPr>
            </w:pPr>
          </w:p>
        </w:tc>
        <w:tc>
          <w:tcPr>
            <w:tcW w:w="512" w:type="dxa"/>
            <w:tcBorders>
              <w:top w:val="nil"/>
              <w:bottom w:val="nil"/>
            </w:tcBorders>
            <w:vAlign w:val="center"/>
          </w:tcPr>
          <w:p>
            <w:pPr>
              <w:adjustRightInd w:val="0"/>
              <w:spacing w:line="320" w:lineRule="exact"/>
              <w:jc w:val="center"/>
              <w:rPr>
                <w:rFonts w:ascii="宋体" w:hAnsi="宋体"/>
              </w:rPr>
            </w:pPr>
          </w:p>
        </w:tc>
        <w:tc>
          <w:tcPr>
            <w:tcW w:w="496" w:type="dxa"/>
            <w:tcBorders>
              <w:top w:val="nil"/>
              <w:bottom w:val="nil"/>
            </w:tcBorders>
            <w:vAlign w:val="center"/>
          </w:tcPr>
          <w:p>
            <w:pPr>
              <w:adjustRightInd w:val="0"/>
              <w:spacing w:line="320" w:lineRule="exact"/>
              <w:jc w:val="center"/>
              <w:rPr>
                <w:rFonts w:ascii="宋体" w:hAnsi="宋体"/>
              </w:rPr>
            </w:pPr>
          </w:p>
        </w:tc>
        <w:tc>
          <w:tcPr>
            <w:tcW w:w="546" w:type="dxa"/>
            <w:tcBorders>
              <w:top w:val="nil"/>
              <w:bottom w:val="nil"/>
              <w:right w:val="single" w:color="auto" w:sz="6" w:space="0"/>
            </w:tcBorders>
            <w:vAlign w:val="center"/>
          </w:tcPr>
          <w:p>
            <w:pPr>
              <w:adjustRightInd w:val="0"/>
              <w:spacing w:line="320" w:lineRule="exact"/>
              <w:jc w:val="center"/>
              <w:rPr>
                <w:rFonts w:ascii="宋体" w:hAnsi="宋体"/>
              </w:rPr>
            </w:pPr>
          </w:p>
        </w:tc>
        <w:tc>
          <w:tcPr>
            <w:tcW w:w="489" w:type="dxa"/>
            <w:tcBorders>
              <w:top w:val="nil"/>
              <w:bottom w:val="nil"/>
              <w:right w:val="single" w:color="auto" w:sz="12" w:space="0"/>
            </w:tcBorders>
            <w:vAlign w:val="center"/>
          </w:tcPr>
          <w:p>
            <w:pPr>
              <w:adjustRightInd w:val="0"/>
              <w:spacing w:line="32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nil"/>
            </w:tcBorders>
          </w:tcPr>
          <w:p>
            <w:pPr>
              <w:adjustRightInd w:val="0"/>
              <w:spacing w:line="320" w:lineRule="exact"/>
              <w:jc w:val="center"/>
              <w:rPr>
                <w:rFonts w:ascii="宋体" w:hAnsi="宋体"/>
              </w:rPr>
            </w:pPr>
          </w:p>
        </w:tc>
        <w:tc>
          <w:tcPr>
            <w:tcW w:w="2955" w:type="dxa"/>
            <w:tcBorders>
              <w:top w:val="nil"/>
              <w:bottom w:val="nil"/>
            </w:tcBorders>
          </w:tcPr>
          <w:p>
            <w:pPr>
              <w:adjustRightInd w:val="0"/>
              <w:snapToGrid w:val="0"/>
              <w:spacing w:line="280" w:lineRule="exact"/>
              <w:rPr>
                <w:rFonts w:ascii="宋体" w:hAnsi="宋体"/>
                <w:spacing w:val="-10"/>
              </w:rPr>
            </w:pPr>
            <w:r>
              <w:rPr>
                <w:rFonts w:hint="eastAsia" w:ascii="宋体" w:hAnsi="宋体"/>
                <w:spacing w:val="-10"/>
              </w:rPr>
              <w:t>化学电源器件设计</w:t>
            </w:r>
          </w:p>
        </w:tc>
        <w:tc>
          <w:tcPr>
            <w:tcW w:w="517" w:type="dxa"/>
            <w:tcBorders>
              <w:top w:val="nil"/>
              <w:bottom w:val="nil"/>
            </w:tcBorders>
            <w:vAlign w:val="center"/>
          </w:tcPr>
          <w:p>
            <w:pPr>
              <w:adjustRightInd w:val="0"/>
              <w:spacing w:line="320" w:lineRule="exact"/>
              <w:jc w:val="center"/>
              <w:rPr>
                <w:rFonts w:ascii="宋体" w:hAnsi="宋体"/>
              </w:rPr>
            </w:pPr>
            <w:r>
              <w:rPr>
                <w:rFonts w:hint="eastAsia"/>
              </w:rPr>
              <w:t>1.0</w:t>
            </w:r>
          </w:p>
        </w:tc>
        <w:tc>
          <w:tcPr>
            <w:tcW w:w="1008" w:type="dxa"/>
            <w:tcBorders>
              <w:top w:val="nil"/>
              <w:bottom w:val="nil"/>
            </w:tcBorders>
            <w:vAlign w:val="center"/>
          </w:tcPr>
          <w:p>
            <w:pPr>
              <w:adjustRightInd w:val="0"/>
              <w:spacing w:line="320" w:lineRule="exact"/>
              <w:jc w:val="center"/>
              <w:rPr>
                <w:rFonts w:ascii="宋体" w:hAnsi="宋体"/>
              </w:rPr>
            </w:pPr>
            <w:r>
              <w:rPr>
                <w:rFonts w:hint="eastAsia" w:ascii="宋体" w:hAnsi="宋体"/>
              </w:rPr>
              <w:t>1周</w:t>
            </w:r>
          </w:p>
        </w:tc>
        <w:tc>
          <w:tcPr>
            <w:tcW w:w="489" w:type="dxa"/>
            <w:tcBorders>
              <w:top w:val="nil"/>
              <w:bottom w:val="nil"/>
            </w:tcBorders>
            <w:vAlign w:val="center"/>
          </w:tcPr>
          <w:p>
            <w:pPr>
              <w:adjustRightInd w:val="0"/>
              <w:spacing w:line="320" w:lineRule="exact"/>
              <w:jc w:val="center"/>
              <w:rPr>
                <w:rFonts w:ascii="宋体" w:hAnsi="宋体"/>
              </w:rPr>
            </w:pPr>
          </w:p>
        </w:tc>
        <w:tc>
          <w:tcPr>
            <w:tcW w:w="505" w:type="dxa"/>
            <w:tcBorders>
              <w:top w:val="nil"/>
              <w:bottom w:val="nil"/>
            </w:tcBorders>
            <w:vAlign w:val="center"/>
          </w:tcPr>
          <w:p>
            <w:pPr>
              <w:adjustRightInd w:val="0"/>
              <w:spacing w:line="320" w:lineRule="exact"/>
              <w:jc w:val="center"/>
              <w:rPr>
                <w:rFonts w:ascii="宋体" w:hAnsi="宋体"/>
              </w:rPr>
            </w:pPr>
          </w:p>
        </w:tc>
        <w:tc>
          <w:tcPr>
            <w:tcW w:w="512" w:type="dxa"/>
            <w:tcBorders>
              <w:top w:val="nil"/>
              <w:bottom w:val="nil"/>
            </w:tcBorders>
            <w:vAlign w:val="center"/>
          </w:tcPr>
          <w:p>
            <w:pPr>
              <w:adjustRightInd w:val="0"/>
              <w:spacing w:line="320" w:lineRule="exact"/>
              <w:jc w:val="center"/>
              <w:rPr>
                <w:rFonts w:ascii="宋体" w:hAnsi="宋体"/>
              </w:rPr>
            </w:pPr>
          </w:p>
        </w:tc>
        <w:tc>
          <w:tcPr>
            <w:tcW w:w="496" w:type="dxa"/>
            <w:tcBorders>
              <w:top w:val="nil"/>
              <w:bottom w:val="nil"/>
            </w:tcBorders>
            <w:vAlign w:val="center"/>
          </w:tcPr>
          <w:p>
            <w:pPr>
              <w:adjustRightInd w:val="0"/>
              <w:spacing w:line="320" w:lineRule="exact"/>
              <w:jc w:val="center"/>
              <w:rPr>
                <w:rFonts w:ascii="宋体" w:hAnsi="宋体"/>
              </w:rPr>
            </w:pPr>
          </w:p>
        </w:tc>
        <w:tc>
          <w:tcPr>
            <w:tcW w:w="546" w:type="dxa"/>
            <w:tcBorders>
              <w:top w:val="nil"/>
              <w:bottom w:val="nil"/>
              <w:right w:val="single" w:color="auto" w:sz="6" w:space="0"/>
            </w:tcBorders>
            <w:vAlign w:val="center"/>
          </w:tcPr>
          <w:p>
            <w:pPr>
              <w:adjustRightInd w:val="0"/>
              <w:spacing w:line="320" w:lineRule="exact"/>
              <w:jc w:val="center"/>
              <w:rPr>
                <w:rFonts w:ascii="宋体" w:hAnsi="宋体"/>
              </w:rPr>
            </w:pPr>
          </w:p>
        </w:tc>
        <w:tc>
          <w:tcPr>
            <w:tcW w:w="489" w:type="dxa"/>
            <w:tcBorders>
              <w:top w:val="nil"/>
              <w:bottom w:val="nil"/>
              <w:right w:val="single" w:color="auto" w:sz="12" w:space="0"/>
            </w:tcBorders>
            <w:vAlign w:val="center"/>
          </w:tcPr>
          <w:p>
            <w:pPr>
              <w:adjustRightInd w:val="0"/>
              <w:spacing w:line="320" w:lineRule="exact"/>
              <w:jc w:val="center"/>
              <w:rPr>
                <w:rFonts w:ascii="宋体" w:hAnsi="宋体"/>
              </w:rPr>
            </w:pPr>
            <w:r>
              <w:rPr>
                <w:rFonts w:ascii="宋体" w:hAnsi="宋体"/>
              </w:rPr>
              <w:t>考查</w:t>
            </w:r>
          </w:p>
        </w:tc>
      </w:tr>
      <w:bookmarkEnd w:id="5"/>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nil"/>
            </w:tcBorders>
          </w:tcPr>
          <w:p>
            <w:pPr>
              <w:adjustRightInd w:val="0"/>
              <w:spacing w:line="320" w:lineRule="exact"/>
              <w:jc w:val="center"/>
              <w:rPr>
                <w:rFonts w:ascii="宋体" w:hAnsi="宋体"/>
              </w:rPr>
            </w:pPr>
          </w:p>
        </w:tc>
        <w:tc>
          <w:tcPr>
            <w:tcW w:w="2955" w:type="dxa"/>
            <w:tcBorders>
              <w:top w:val="nil"/>
              <w:bottom w:val="nil"/>
            </w:tcBorders>
          </w:tcPr>
          <w:p>
            <w:pPr>
              <w:adjustRightInd w:val="0"/>
              <w:spacing w:line="320" w:lineRule="exact"/>
              <w:jc w:val="left"/>
              <w:rPr>
                <w:rFonts w:ascii="宋体" w:hAnsi="宋体"/>
                <w:highlight w:val="yellow"/>
              </w:rPr>
            </w:pPr>
            <w:r>
              <w:rPr>
                <w:rFonts w:hint="eastAsia"/>
              </w:rPr>
              <w:t>文化素质教育选修课程</w:t>
            </w:r>
          </w:p>
        </w:tc>
        <w:tc>
          <w:tcPr>
            <w:tcW w:w="517" w:type="dxa"/>
            <w:tcBorders>
              <w:top w:val="nil"/>
              <w:bottom w:val="nil"/>
            </w:tcBorders>
            <w:vAlign w:val="center"/>
          </w:tcPr>
          <w:p>
            <w:pPr>
              <w:adjustRightInd w:val="0"/>
              <w:spacing w:line="320" w:lineRule="exact"/>
              <w:jc w:val="center"/>
              <w:rPr>
                <w:rFonts w:ascii="宋体" w:hAnsi="宋体"/>
                <w:highlight w:val="yellow"/>
              </w:rPr>
            </w:pPr>
            <w:r>
              <w:rPr>
                <w:rFonts w:hint="eastAsia"/>
              </w:rPr>
              <w:t>1.0</w:t>
            </w:r>
          </w:p>
        </w:tc>
        <w:tc>
          <w:tcPr>
            <w:tcW w:w="1008" w:type="dxa"/>
            <w:tcBorders>
              <w:top w:val="nil"/>
              <w:bottom w:val="nil"/>
            </w:tcBorders>
            <w:vAlign w:val="center"/>
          </w:tcPr>
          <w:p>
            <w:pPr>
              <w:adjustRightInd w:val="0"/>
              <w:spacing w:line="320" w:lineRule="exact"/>
              <w:jc w:val="center"/>
              <w:rPr>
                <w:rFonts w:ascii="宋体" w:hAnsi="宋体"/>
                <w:highlight w:val="yellow"/>
              </w:rPr>
            </w:pPr>
            <w:r>
              <w:rPr>
                <w:rFonts w:hint="eastAsia"/>
              </w:rPr>
              <w:t>16</w:t>
            </w:r>
          </w:p>
        </w:tc>
        <w:tc>
          <w:tcPr>
            <w:tcW w:w="489" w:type="dxa"/>
            <w:tcBorders>
              <w:top w:val="nil"/>
              <w:bottom w:val="nil"/>
            </w:tcBorders>
            <w:vAlign w:val="center"/>
          </w:tcPr>
          <w:p>
            <w:pPr>
              <w:adjustRightInd w:val="0"/>
              <w:spacing w:line="320" w:lineRule="exact"/>
              <w:jc w:val="center"/>
              <w:rPr>
                <w:rFonts w:ascii="宋体" w:hAnsi="宋体"/>
                <w:highlight w:val="yellow"/>
              </w:rPr>
            </w:pPr>
            <w:r>
              <w:rPr>
                <w:rFonts w:hint="eastAsia"/>
              </w:rPr>
              <w:t>16</w:t>
            </w:r>
          </w:p>
        </w:tc>
        <w:tc>
          <w:tcPr>
            <w:tcW w:w="505" w:type="dxa"/>
            <w:tcBorders>
              <w:top w:val="nil"/>
              <w:bottom w:val="nil"/>
            </w:tcBorders>
            <w:vAlign w:val="center"/>
          </w:tcPr>
          <w:p>
            <w:pPr>
              <w:adjustRightInd w:val="0"/>
              <w:spacing w:line="320" w:lineRule="exact"/>
              <w:jc w:val="center"/>
              <w:rPr>
                <w:rFonts w:ascii="宋体" w:hAnsi="宋体"/>
                <w:highlight w:val="yellow"/>
              </w:rPr>
            </w:pPr>
          </w:p>
        </w:tc>
        <w:tc>
          <w:tcPr>
            <w:tcW w:w="512" w:type="dxa"/>
            <w:tcBorders>
              <w:top w:val="nil"/>
              <w:bottom w:val="nil"/>
            </w:tcBorders>
            <w:vAlign w:val="center"/>
          </w:tcPr>
          <w:p>
            <w:pPr>
              <w:adjustRightInd w:val="0"/>
              <w:spacing w:line="320" w:lineRule="exact"/>
              <w:jc w:val="center"/>
              <w:rPr>
                <w:rFonts w:ascii="宋体" w:hAnsi="宋体"/>
                <w:highlight w:val="yellow"/>
              </w:rPr>
            </w:pPr>
          </w:p>
        </w:tc>
        <w:tc>
          <w:tcPr>
            <w:tcW w:w="496" w:type="dxa"/>
            <w:tcBorders>
              <w:top w:val="nil"/>
              <w:bottom w:val="nil"/>
            </w:tcBorders>
            <w:vAlign w:val="center"/>
          </w:tcPr>
          <w:p>
            <w:pPr>
              <w:adjustRightInd w:val="0"/>
              <w:spacing w:line="320" w:lineRule="exact"/>
              <w:jc w:val="center"/>
              <w:rPr>
                <w:rFonts w:ascii="宋体" w:hAnsi="宋体"/>
                <w:highlight w:val="yellow"/>
              </w:rPr>
            </w:pPr>
          </w:p>
        </w:tc>
        <w:tc>
          <w:tcPr>
            <w:tcW w:w="546" w:type="dxa"/>
            <w:tcBorders>
              <w:top w:val="nil"/>
              <w:bottom w:val="nil"/>
              <w:right w:val="single" w:color="auto" w:sz="6" w:space="0"/>
            </w:tcBorders>
            <w:vAlign w:val="center"/>
          </w:tcPr>
          <w:p>
            <w:pPr>
              <w:adjustRightInd w:val="0"/>
              <w:spacing w:line="320" w:lineRule="exact"/>
              <w:jc w:val="center"/>
              <w:rPr>
                <w:rFonts w:ascii="宋体" w:hAnsi="宋体"/>
                <w:highlight w:val="yellow"/>
              </w:rPr>
            </w:pPr>
          </w:p>
        </w:tc>
        <w:tc>
          <w:tcPr>
            <w:tcW w:w="489" w:type="dxa"/>
            <w:tcBorders>
              <w:top w:val="nil"/>
              <w:bottom w:val="nil"/>
              <w:right w:val="single" w:color="auto" w:sz="12" w:space="0"/>
            </w:tcBorders>
            <w:vAlign w:val="center"/>
          </w:tcPr>
          <w:p>
            <w:pPr>
              <w:adjustRightInd w:val="0"/>
              <w:spacing w:line="320" w:lineRule="exact"/>
              <w:jc w:val="center"/>
              <w:rPr>
                <w:rFonts w:ascii="宋体" w:hAnsi="宋体"/>
                <w:highlight w:val="yellow"/>
              </w:rP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nil"/>
            </w:tcBorders>
          </w:tcPr>
          <w:p>
            <w:pPr>
              <w:adjustRightInd w:val="0"/>
              <w:spacing w:line="320" w:lineRule="exact"/>
              <w:jc w:val="center"/>
              <w:rPr>
                <w:rFonts w:ascii="宋体" w:hAnsi="宋体"/>
              </w:rPr>
            </w:pPr>
          </w:p>
        </w:tc>
        <w:tc>
          <w:tcPr>
            <w:tcW w:w="2955" w:type="dxa"/>
            <w:tcBorders>
              <w:top w:val="nil"/>
              <w:bottom w:val="nil"/>
            </w:tcBorders>
          </w:tcPr>
          <w:p>
            <w:pPr>
              <w:adjustRightInd w:val="0"/>
              <w:spacing w:line="320" w:lineRule="exact"/>
              <w:jc w:val="left"/>
            </w:pPr>
            <w:r>
              <w:t>个性化课程</w:t>
            </w:r>
          </w:p>
        </w:tc>
        <w:tc>
          <w:tcPr>
            <w:tcW w:w="517" w:type="dxa"/>
            <w:tcBorders>
              <w:top w:val="nil"/>
              <w:bottom w:val="nil"/>
            </w:tcBorders>
            <w:vAlign w:val="center"/>
          </w:tcPr>
          <w:p>
            <w:pPr>
              <w:adjustRightInd w:val="0"/>
              <w:spacing w:line="320" w:lineRule="exact"/>
              <w:jc w:val="center"/>
            </w:pPr>
            <w:r>
              <w:rPr>
                <w:rFonts w:hint="eastAsia"/>
              </w:rPr>
              <w:t>2.0</w:t>
            </w:r>
          </w:p>
        </w:tc>
        <w:tc>
          <w:tcPr>
            <w:tcW w:w="1008" w:type="dxa"/>
            <w:tcBorders>
              <w:top w:val="nil"/>
              <w:bottom w:val="nil"/>
            </w:tcBorders>
            <w:vAlign w:val="center"/>
          </w:tcPr>
          <w:p>
            <w:pPr>
              <w:adjustRightInd w:val="0"/>
              <w:spacing w:line="320" w:lineRule="exact"/>
              <w:jc w:val="center"/>
            </w:pPr>
            <w:r>
              <w:rPr>
                <w:rFonts w:hint="eastAsia"/>
              </w:rPr>
              <w:t>32</w:t>
            </w:r>
          </w:p>
        </w:tc>
        <w:tc>
          <w:tcPr>
            <w:tcW w:w="489" w:type="dxa"/>
            <w:tcBorders>
              <w:top w:val="nil"/>
              <w:bottom w:val="nil"/>
            </w:tcBorders>
            <w:vAlign w:val="center"/>
          </w:tcPr>
          <w:p>
            <w:pPr>
              <w:adjustRightInd w:val="0"/>
              <w:spacing w:line="320" w:lineRule="exact"/>
              <w:jc w:val="center"/>
            </w:pPr>
            <w:r>
              <w:rPr>
                <w:rFonts w:hint="eastAsia"/>
              </w:rPr>
              <w:t>32</w:t>
            </w:r>
          </w:p>
        </w:tc>
        <w:tc>
          <w:tcPr>
            <w:tcW w:w="505" w:type="dxa"/>
            <w:tcBorders>
              <w:top w:val="nil"/>
              <w:bottom w:val="nil"/>
            </w:tcBorders>
            <w:vAlign w:val="center"/>
          </w:tcPr>
          <w:p>
            <w:pPr>
              <w:adjustRightInd w:val="0"/>
              <w:spacing w:line="320" w:lineRule="exact"/>
              <w:jc w:val="center"/>
              <w:rPr>
                <w:rFonts w:ascii="宋体" w:hAnsi="宋体"/>
                <w:highlight w:val="yellow"/>
              </w:rPr>
            </w:pPr>
          </w:p>
        </w:tc>
        <w:tc>
          <w:tcPr>
            <w:tcW w:w="512" w:type="dxa"/>
            <w:tcBorders>
              <w:top w:val="nil"/>
              <w:bottom w:val="nil"/>
            </w:tcBorders>
            <w:vAlign w:val="center"/>
          </w:tcPr>
          <w:p>
            <w:pPr>
              <w:adjustRightInd w:val="0"/>
              <w:spacing w:line="320" w:lineRule="exact"/>
              <w:jc w:val="center"/>
              <w:rPr>
                <w:rFonts w:ascii="宋体" w:hAnsi="宋体"/>
                <w:highlight w:val="yellow"/>
              </w:rPr>
            </w:pPr>
          </w:p>
        </w:tc>
        <w:tc>
          <w:tcPr>
            <w:tcW w:w="496" w:type="dxa"/>
            <w:tcBorders>
              <w:top w:val="nil"/>
              <w:bottom w:val="nil"/>
            </w:tcBorders>
            <w:vAlign w:val="center"/>
          </w:tcPr>
          <w:p>
            <w:pPr>
              <w:adjustRightInd w:val="0"/>
              <w:spacing w:line="320" w:lineRule="exact"/>
              <w:jc w:val="center"/>
              <w:rPr>
                <w:rFonts w:ascii="宋体" w:hAnsi="宋体"/>
                <w:highlight w:val="yellow"/>
              </w:rPr>
            </w:pPr>
          </w:p>
        </w:tc>
        <w:tc>
          <w:tcPr>
            <w:tcW w:w="546" w:type="dxa"/>
            <w:tcBorders>
              <w:top w:val="nil"/>
              <w:bottom w:val="nil"/>
              <w:right w:val="single" w:color="auto" w:sz="6" w:space="0"/>
            </w:tcBorders>
            <w:vAlign w:val="center"/>
          </w:tcPr>
          <w:p>
            <w:pPr>
              <w:adjustRightInd w:val="0"/>
              <w:spacing w:line="320" w:lineRule="exact"/>
              <w:jc w:val="center"/>
              <w:rPr>
                <w:rFonts w:ascii="宋体" w:hAnsi="宋体"/>
                <w:highlight w:val="yellow"/>
              </w:rPr>
            </w:pPr>
          </w:p>
        </w:tc>
        <w:tc>
          <w:tcPr>
            <w:tcW w:w="489" w:type="dxa"/>
            <w:tcBorders>
              <w:top w:val="nil"/>
              <w:bottom w:val="nil"/>
              <w:right w:val="single" w:color="auto" w:sz="12" w:space="0"/>
            </w:tcBorders>
            <w:vAlign w:val="center"/>
          </w:tcPr>
          <w:p>
            <w:pPr>
              <w:adjustRightInd w:val="0"/>
              <w:spacing w:line="320" w:lineRule="exact"/>
              <w:jc w:val="center"/>
            </w:pPr>
            <w:r>
              <w:rPr>
                <w:rFonts w:hint="eastAsia"/>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990" w:hRule="atLeas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single" w:color="auto" w:sz="6" w:space="0"/>
            </w:tcBorders>
          </w:tcPr>
          <w:p>
            <w:pPr>
              <w:adjustRightInd w:val="0"/>
              <w:spacing w:line="320" w:lineRule="exact"/>
              <w:rPr>
                <w:rFonts w:ascii="宋体" w:hAnsi="宋体"/>
              </w:rPr>
            </w:pPr>
            <w:r>
              <w:rPr>
                <w:rFonts w:ascii="宋体" w:hAnsi="宋体"/>
              </w:rPr>
              <w:t>专业选修课</w:t>
            </w:r>
          </w:p>
        </w:tc>
        <w:tc>
          <w:tcPr>
            <w:tcW w:w="2955" w:type="dxa"/>
            <w:tcBorders>
              <w:top w:val="single" w:color="auto" w:sz="6" w:space="0"/>
            </w:tcBorders>
          </w:tcPr>
          <w:p>
            <w:pPr>
              <w:adjustRightInd w:val="0"/>
              <w:spacing w:line="320" w:lineRule="exact"/>
              <w:jc w:val="left"/>
              <w:rPr>
                <w:rFonts w:ascii="宋体" w:hAnsi="宋体"/>
              </w:rPr>
            </w:pPr>
            <w:r>
              <w:rPr>
                <w:rFonts w:hint="eastAsia" w:ascii="宋体" w:hAnsi="宋体"/>
              </w:rPr>
              <w:t>能源材料清洁生产与</w:t>
            </w:r>
            <w:r>
              <w:rPr>
                <w:rFonts w:ascii="宋体" w:hAnsi="宋体"/>
              </w:rPr>
              <w:t>节能减排新技术</w:t>
            </w:r>
          </w:p>
        </w:tc>
        <w:tc>
          <w:tcPr>
            <w:tcW w:w="517" w:type="dxa"/>
            <w:tcBorders>
              <w:top w:val="single" w:color="auto" w:sz="6" w:space="0"/>
            </w:tcBorders>
            <w:vAlign w:val="center"/>
          </w:tcPr>
          <w:p>
            <w:pPr>
              <w:adjustRightInd w:val="0"/>
              <w:spacing w:line="320" w:lineRule="exact"/>
              <w:jc w:val="center"/>
              <w:rPr>
                <w:rFonts w:ascii="宋体" w:hAnsi="宋体"/>
              </w:rPr>
            </w:pPr>
            <w:r>
              <w:rPr>
                <w:rFonts w:ascii="宋体" w:hAnsi="宋体"/>
              </w:rPr>
              <w:t>1.</w:t>
            </w:r>
            <w:r>
              <w:rPr>
                <w:rFonts w:hint="eastAsia" w:ascii="宋体" w:hAnsi="宋体"/>
              </w:rPr>
              <w:t>5</w:t>
            </w:r>
          </w:p>
        </w:tc>
        <w:tc>
          <w:tcPr>
            <w:tcW w:w="1008" w:type="dxa"/>
            <w:tcBorders>
              <w:top w:val="single" w:color="auto" w:sz="6" w:space="0"/>
            </w:tcBorders>
            <w:vAlign w:val="center"/>
          </w:tcPr>
          <w:p>
            <w:pPr>
              <w:adjustRightInd w:val="0"/>
              <w:spacing w:line="320" w:lineRule="exact"/>
              <w:jc w:val="center"/>
              <w:rPr>
                <w:rFonts w:ascii="宋体" w:hAnsi="宋体"/>
              </w:rPr>
            </w:pPr>
            <w:r>
              <w:rPr>
                <w:rFonts w:hint="eastAsia" w:ascii="宋体" w:hAnsi="宋体"/>
              </w:rPr>
              <w:t>24</w:t>
            </w:r>
          </w:p>
        </w:tc>
        <w:tc>
          <w:tcPr>
            <w:tcW w:w="489" w:type="dxa"/>
            <w:tcBorders>
              <w:top w:val="single" w:color="auto" w:sz="6" w:space="0"/>
            </w:tcBorders>
            <w:vAlign w:val="center"/>
          </w:tcPr>
          <w:p>
            <w:pPr>
              <w:adjustRightInd w:val="0"/>
              <w:spacing w:line="320" w:lineRule="exact"/>
              <w:jc w:val="center"/>
              <w:rPr>
                <w:rFonts w:ascii="宋体" w:hAnsi="宋体"/>
              </w:rPr>
            </w:pPr>
            <w:r>
              <w:rPr>
                <w:rFonts w:hint="eastAsia" w:ascii="宋体" w:hAnsi="宋体"/>
              </w:rPr>
              <w:t>24</w:t>
            </w:r>
          </w:p>
        </w:tc>
        <w:tc>
          <w:tcPr>
            <w:tcW w:w="505" w:type="dxa"/>
            <w:tcBorders>
              <w:top w:val="single" w:color="auto" w:sz="6" w:space="0"/>
            </w:tcBorders>
            <w:vAlign w:val="center"/>
          </w:tcPr>
          <w:p>
            <w:pPr>
              <w:adjustRightInd w:val="0"/>
              <w:spacing w:line="320" w:lineRule="exact"/>
              <w:jc w:val="center"/>
              <w:rPr>
                <w:rFonts w:ascii="宋体" w:hAnsi="宋体"/>
              </w:rPr>
            </w:pPr>
          </w:p>
        </w:tc>
        <w:tc>
          <w:tcPr>
            <w:tcW w:w="512" w:type="dxa"/>
            <w:tcBorders>
              <w:top w:val="single" w:color="auto" w:sz="6" w:space="0"/>
            </w:tcBorders>
            <w:vAlign w:val="center"/>
          </w:tcPr>
          <w:p>
            <w:pPr>
              <w:adjustRightInd w:val="0"/>
              <w:spacing w:line="320" w:lineRule="exact"/>
              <w:jc w:val="center"/>
              <w:rPr>
                <w:rFonts w:ascii="宋体" w:hAnsi="宋体"/>
              </w:rPr>
            </w:pPr>
          </w:p>
        </w:tc>
        <w:tc>
          <w:tcPr>
            <w:tcW w:w="496" w:type="dxa"/>
            <w:tcBorders>
              <w:top w:val="single" w:color="auto" w:sz="6" w:space="0"/>
            </w:tcBorders>
            <w:vAlign w:val="center"/>
          </w:tcPr>
          <w:p>
            <w:pPr>
              <w:adjustRightInd w:val="0"/>
              <w:spacing w:line="320" w:lineRule="exact"/>
              <w:jc w:val="center"/>
              <w:rPr>
                <w:rFonts w:ascii="宋体" w:hAnsi="宋体"/>
              </w:rPr>
            </w:pPr>
          </w:p>
        </w:tc>
        <w:tc>
          <w:tcPr>
            <w:tcW w:w="546" w:type="dxa"/>
            <w:tcBorders>
              <w:top w:val="single" w:color="auto" w:sz="6" w:space="0"/>
              <w:right w:val="single" w:color="auto" w:sz="6" w:space="0"/>
            </w:tcBorders>
            <w:vAlign w:val="center"/>
          </w:tcPr>
          <w:p>
            <w:pPr>
              <w:adjustRightInd w:val="0"/>
              <w:spacing w:line="320" w:lineRule="exact"/>
              <w:jc w:val="center"/>
              <w:rPr>
                <w:rFonts w:ascii="宋体" w:hAnsi="宋体"/>
              </w:rPr>
            </w:pPr>
          </w:p>
        </w:tc>
        <w:tc>
          <w:tcPr>
            <w:tcW w:w="489" w:type="dxa"/>
            <w:tcBorders>
              <w:top w:val="single" w:color="auto" w:sz="6" w:space="0"/>
              <w:right w:val="single" w:color="auto" w:sz="12" w:space="0"/>
            </w:tcBorders>
            <w:vAlign w:val="center"/>
          </w:tcPr>
          <w:p>
            <w:pPr>
              <w:adjustRightInd w:val="0"/>
              <w:spacing w:line="32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nil"/>
            </w:tcBorders>
          </w:tcPr>
          <w:p>
            <w:pPr>
              <w:adjustRightInd w:val="0"/>
              <w:spacing w:line="320" w:lineRule="exact"/>
              <w:jc w:val="center"/>
              <w:rPr>
                <w:rFonts w:ascii="宋体" w:hAnsi="宋体"/>
                <w:highlight w:val="yellow"/>
              </w:rPr>
            </w:pPr>
          </w:p>
        </w:tc>
        <w:tc>
          <w:tcPr>
            <w:tcW w:w="2955" w:type="dxa"/>
            <w:tcBorders>
              <w:top w:val="nil"/>
              <w:bottom w:val="nil"/>
            </w:tcBorders>
          </w:tcPr>
          <w:p>
            <w:pPr>
              <w:adjustRightInd w:val="0"/>
              <w:spacing w:line="320" w:lineRule="exact"/>
              <w:jc w:val="left"/>
              <w:rPr>
                <w:rFonts w:ascii="宋体" w:hAnsi="宋体"/>
              </w:rPr>
            </w:pPr>
          </w:p>
        </w:tc>
        <w:tc>
          <w:tcPr>
            <w:tcW w:w="517" w:type="dxa"/>
            <w:tcBorders>
              <w:top w:val="nil"/>
              <w:bottom w:val="nil"/>
            </w:tcBorders>
            <w:vAlign w:val="center"/>
          </w:tcPr>
          <w:p>
            <w:pPr>
              <w:adjustRightInd w:val="0"/>
              <w:spacing w:line="320" w:lineRule="exact"/>
              <w:jc w:val="center"/>
              <w:rPr>
                <w:rFonts w:ascii="宋体" w:hAnsi="宋体"/>
              </w:rPr>
            </w:pPr>
            <w:r>
              <w:rPr>
                <w:rFonts w:hint="eastAsia" w:ascii="宋体" w:hAnsi="宋体"/>
              </w:rPr>
              <w:t>7</w:t>
            </w:r>
            <w:r>
              <w:rPr>
                <w:rFonts w:ascii="宋体" w:hAnsi="宋体"/>
              </w:rPr>
              <w:t>.0</w:t>
            </w:r>
          </w:p>
        </w:tc>
        <w:tc>
          <w:tcPr>
            <w:tcW w:w="1008" w:type="dxa"/>
            <w:tcBorders>
              <w:top w:val="nil"/>
              <w:bottom w:val="nil"/>
            </w:tcBorders>
            <w:vAlign w:val="center"/>
          </w:tcPr>
          <w:p>
            <w:pPr>
              <w:adjustRightInd w:val="0"/>
              <w:spacing w:line="320" w:lineRule="exact"/>
              <w:jc w:val="center"/>
              <w:rPr>
                <w:rFonts w:ascii="宋体" w:hAnsi="宋体"/>
              </w:rPr>
            </w:pPr>
            <w:r>
              <w:rPr>
                <w:rFonts w:hint="eastAsia" w:ascii="宋体" w:hAnsi="宋体"/>
              </w:rPr>
              <w:t>8</w:t>
            </w:r>
            <w:r>
              <w:rPr>
                <w:rFonts w:ascii="宋体" w:hAnsi="宋体"/>
              </w:rPr>
              <w:t>0+2</w:t>
            </w:r>
            <w:r>
              <w:rPr>
                <w:rFonts w:hint="eastAsia" w:ascii="宋体" w:hAnsi="宋体"/>
              </w:rPr>
              <w:t>周</w:t>
            </w:r>
          </w:p>
        </w:tc>
        <w:tc>
          <w:tcPr>
            <w:tcW w:w="489" w:type="dxa"/>
            <w:tcBorders>
              <w:top w:val="nil"/>
              <w:bottom w:val="nil"/>
            </w:tcBorders>
            <w:vAlign w:val="center"/>
          </w:tcPr>
          <w:p>
            <w:pPr>
              <w:adjustRightInd w:val="0"/>
              <w:spacing w:line="320" w:lineRule="exact"/>
              <w:jc w:val="center"/>
              <w:rPr>
                <w:rFonts w:ascii="宋体" w:hAnsi="宋体"/>
              </w:rPr>
            </w:pPr>
            <w:r>
              <w:rPr>
                <w:rFonts w:hint="eastAsia" w:ascii="宋体" w:hAnsi="宋体"/>
              </w:rPr>
              <w:t>8</w:t>
            </w:r>
            <w:r>
              <w:rPr>
                <w:rFonts w:ascii="宋体" w:hAnsi="宋体"/>
              </w:rPr>
              <w:t>0</w:t>
            </w:r>
          </w:p>
        </w:tc>
        <w:tc>
          <w:tcPr>
            <w:tcW w:w="505" w:type="dxa"/>
            <w:tcBorders>
              <w:top w:val="nil"/>
              <w:bottom w:val="nil"/>
            </w:tcBorders>
            <w:vAlign w:val="center"/>
          </w:tcPr>
          <w:p>
            <w:pPr>
              <w:adjustRightInd w:val="0"/>
              <w:spacing w:line="320" w:lineRule="exact"/>
              <w:jc w:val="center"/>
              <w:rPr>
                <w:rFonts w:ascii="宋体" w:hAnsi="宋体"/>
              </w:rPr>
            </w:pPr>
          </w:p>
        </w:tc>
        <w:tc>
          <w:tcPr>
            <w:tcW w:w="512" w:type="dxa"/>
            <w:tcBorders>
              <w:top w:val="nil"/>
              <w:bottom w:val="nil"/>
            </w:tcBorders>
            <w:vAlign w:val="center"/>
          </w:tcPr>
          <w:p>
            <w:pPr>
              <w:adjustRightInd w:val="0"/>
              <w:spacing w:line="320" w:lineRule="exact"/>
              <w:jc w:val="center"/>
              <w:rPr>
                <w:rFonts w:ascii="宋体" w:hAnsi="宋体"/>
              </w:rPr>
            </w:pPr>
          </w:p>
        </w:tc>
        <w:tc>
          <w:tcPr>
            <w:tcW w:w="496" w:type="dxa"/>
            <w:tcBorders>
              <w:top w:val="nil"/>
              <w:bottom w:val="nil"/>
            </w:tcBorders>
            <w:vAlign w:val="center"/>
          </w:tcPr>
          <w:p>
            <w:pPr>
              <w:adjustRightInd w:val="0"/>
              <w:spacing w:line="320" w:lineRule="exact"/>
              <w:jc w:val="center"/>
              <w:rPr>
                <w:rFonts w:ascii="宋体" w:hAnsi="宋体"/>
              </w:rPr>
            </w:pPr>
          </w:p>
        </w:tc>
        <w:tc>
          <w:tcPr>
            <w:tcW w:w="546" w:type="dxa"/>
            <w:tcBorders>
              <w:top w:val="nil"/>
              <w:bottom w:val="nil"/>
              <w:right w:val="single" w:color="auto" w:sz="6" w:space="0"/>
            </w:tcBorders>
            <w:vAlign w:val="center"/>
          </w:tcPr>
          <w:p>
            <w:pPr>
              <w:adjustRightInd w:val="0"/>
              <w:spacing w:line="320" w:lineRule="exact"/>
              <w:jc w:val="center"/>
              <w:rPr>
                <w:rFonts w:ascii="宋体" w:hAnsi="宋体"/>
              </w:rPr>
            </w:pPr>
            <w:r>
              <w:rPr>
                <w:rFonts w:hint="eastAsia" w:ascii="宋体" w:hAnsi="宋体"/>
              </w:rPr>
              <w:t>2周</w:t>
            </w:r>
          </w:p>
        </w:tc>
        <w:tc>
          <w:tcPr>
            <w:tcW w:w="489" w:type="dxa"/>
            <w:tcBorders>
              <w:top w:val="nil"/>
              <w:bottom w:val="nil"/>
              <w:right w:val="single" w:color="auto" w:sz="12" w:space="0"/>
            </w:tcBorders>
            <w:vAlign w:val="center"/>
          </w:tcPr>
          <w:p>
            <w:pPr>
              <w:adjustRightInd w:val="0"/>
              <w:spacing w:line="32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restart"/>
            <w:tcBorders>
              <w:left w:val="single" w:color="auto" w:sz="12" w:space="0"/>
            </w:tcBorders>
            <w:vAlign w:val="center"/>
          </w:tcPr>
          <w:p>
            <w:pPr>
              <w:adjustRightInd w:val="0"/>
              <w:spacing w:line="320" w:lineRule="exact"/>
              <w:jc w:val="left"/>
              <w:rPr>
                <w:rFonts w:ascii="宋体" w:hAnsi="宋体"/>
              </w:rPr>
            </w:pPr>
            <w:r>
              <w:rPr>
                <w:rFonts w:ascii="宋体" w:hAnsi="宋体"/>
              </w:rPr>
              <w:t>春季</w:t>
            </w:r>
          </w:p>
        </w:tc>
        <w:tc>
          <w:tcPr>
            <w:tcW w:w="946" w:type="dxa"/>
            <w:tcBorders>
              <w:top w:val="single" w:color="auto" w:sz="6" w:space="0"/>
              <w:bottom w:val="nil"/>
            </w:tcBorders>
            <w:vAlign w:val="center"/>
          </w:tcPr>
          <w:p>
            <w:pPr>
              <w:adjustRightInd w:val="0"/>
              <w:spacing w:line="320" w:lineRule="exact"/>
              <w:jc w:val="center"/>
              <w:rPr>
                <w:rFonts w:ascii="宋体" w:hAnsi="宋体"/>
              </w:rPr>
            </w:pPr>
            <w:r>
              <w:rPr>
                <w:rFonts w:ascii="宋体" w:hAnsi="宋体"/>
              </w:rPr>
              <w:t>CC34007</w:t>
            </w:r>
          </w:p>
        </w:tc>
        <w:tc>
          <w:tcPr>
            <w:tcW w:w="2955" w:type="dxa"/>
            <w:tcBorders>
              <w:top w:val="single" w:color="auto" w:sz="6" w:space="0"/>
              <w:bottom w:val="nil"/>
            </w:tcBorders>
            <w:vAlign w:val="center"/>
          </w:tcPr>
          <w:p>
            <w:pPr>
              <w:adjustRightInd w:val="0"/>
              <w:spacing w:line="320" w:lineRule="exact"/>
              <w:jc w:val="left"/>
              <w:rPr>
                <w:rFonts w:ascii="宋体" w:hAnsi="宋体"/>
              </w:rPr>
            </w:pPr>
            <w:r>
              <w:rPr>
                <w:rFonts w:ascii="宋体" w:hAnsi="宋体"/>
              </w:rPr>
              <w:t>毕业设计</w:t>
            </w:r>
            <w:r>
              <w:rPr>
                <w:rFonts w:hint="eastAsia" w:ascii="宋体" w:hAnsi="宋体"/>
              </w:rPr>
              <w:t>（论文）</w:t>
            </w:r>
          </w:p>
        </w:tc>
        <w:tc>
          <w:tcPr>
            <w:tcW w:w="517" w:type="dxa"/>
            <w:tcBorders>
              <w:top w:val="single" w:color="auto" w:sz="6" w:space="0"/>
              <w:bottom w:val="nil"/>
            </w:tcBorders>
            <w:vAlign w:val="center"/>
          </w:tcPr>
          <w:p>
            <w:pPr>
              <w:adjustRightInd w:val="0"/>
              <w:spacing w:line="320" w:lineRule="exact"/>
              <w:jc w:val="center"/>
              <w:rPr>
                <w:rFonts w:ascii="宋体" w:hAnsi="宋体"/>
              </w:rPr>
            </w:pPr>
            <w:r>
              <w:rPr>
                <w:rFonts w:ascii="宋体" w:hAnsi="宋体"/>
              </w:rPr>
              <w:t>12.0</w:t>
            </w:r>
          </w:p>
        </w:tc>
        <w:tc>
          <w:tcPr>
            <w:tcW w:w="1008" w:type="dxa"/>
            <w:tcBorders>
              <w:top w:val="single" w:color="auto" w:sz="6" w:space="0"/>
              <w:bottom w:val="nil"/>
            </w:tcBorders>
            <w:vAlign w:val="center"/>
          </w:tcPr>
          <w:p>
            <w:pPr>
              <w:adjustRightInd w:val="0"/>
              <w:spacing w:line="320" w:lineRule="exact"/>
              <w:jc w:val="center"/>
              <w:rPr>
                <w:rFonts w:ascii="宋体" w:hAnsi="宋体"/>
              </w:rPr>
            </w:pPr>
            <w:r>
              <w:rPr>
                <w:rFonts w:ascii="宋体" w:hAnsi="宋体"/>
              </w:rPr>
              <w:t>12周</w:t>
            </w:r>
          </w:p>
        </w:tc>
        <w:tc>
          <w:tcPr>
            <w:tcW w:w="489" w:type="dxa"/>
            <w:tcBorders>
              <w:top w:val="single" w:color="auto" w:sz="6" w:space="0"/>
              <w:bottom w:val="nil"/>
            </w:tcBorders>
            <w:vAlign w:val="center"/>
          </w:tcPr>
          <w:p>
            <w:pPr>
              <w:adjustRightInd w:val="0"/>
              <w:spacing w:line="320" w:lineRule="exact"/>
              <w:jc w:val="center"/>
              <w:rPr>
                <w:rFonts w:ascii="宋体" w:hAnsi="宋体"/>
              </w:rPr>
            </w:pPr>
          </w:p>
        </w:tc>
        <w:tc>
          <w:tcPr>
            <w:tcW w:w="505" w:type="dxa"/>
            <w:tcBorders>
              <w:top w:val="single" w:color="auto" w:sz="6" w:space="0"/>
              <w:bottom w:val="nil"/>
            </w:tcBorders>
            <w:vAlign w:val="center"/>
          </w:tcPr>
          <w:p>
            <w:pPr>
              <w:adjustRightInd w:val="0"/>
              <w:spacing w:line="320" w:lineRule="exact"/>
              <w:jc w:val="center"/>
              <w:rPr>
                <w:rFonts w:ascii="宋体" w:hAnsi="宋体"/>
              </w:rPr>
            </w:pPr>
          </w:p>
        </w:tc>
        <w:tc>
          <w:tcPr>
            <w:tcW w:w="512" w:type="dxa"/>
            <w:tcBorders>
              <w:top w:val="single" w:color="auto" w:sz="6" w:space="0"/>
              <w:bottom w:val="nil"/>
            </w:tcBorders>
            <w:vAlign w:val="center"/>
          </w:tcPr>
          <w:p>
            <w:pPr>
              <w:adjustRightInd w:val="0"/>
              <w:spacing w:line="320" w:lineRule="exact"/>
              <w:jc w:val="center"/>
              <w:rPr>
                <w:rFonts w:ascii="宋体" w:hAnsi="宋体"/>
              </w:rPr>
            </w:pPr>
          </w:p>
        </w:tc>
        <w:tc>
          <w:tcPr>
            <w:tcW w:w="496" w:type="dxa"/>
            <w:tcBorders>
              <w:top w:val="single" w:color="auto" w:sz="6" w:space="0"/>
              <w:bottom w:val="nil"/>
            </w:tcBorders>
            <w:vAlign w:val="center"/>
          </w:tcPr>
          <w:p>
            <w:pPr>
              <w:adjustRightInd w:val="0"/>
              <w:spacing w:line="320" w:lineRule="exact"/>
              <w:jc w:val="center"/>
              <w:rPr>
                <w:rFonts w:ascii="宋体" w:hAnsi="宋体"/>
              </w:rPr>
            </w:pPr>
          </w:p>
        </w:tc>
        <w:tc>
          <w:tcPr>
            <w:tcW w:w="546" w:type="dxa"/>
            <w:tcBorders>
              <w:top w:val="single" w:color="auto" w:sz="6" w:space="0"/>
              <w:bottom w:val="nil"/>
              <w:right w:val="single" w:color="auto" w:sz="6" w:space="0"/>
            </w:tcBorders>
            <w:vAlign w:val="center"/>
          </w:tcPr>
          <w:p>
            <w:pPr>
              <w:adjustRightInd w:val="0"/>
              <w:spacing w:line="320" w:lineRule="exact"/>
              <w:jc w:val="center"/>
              <w:rPr>
                <w:rFonts w:ascii="宋体" w:hAnsi="宋体"/>
              </w:rPr>
            </w:pPr>
          </w:p>
        </w:tc>
        <w:tc>
          <w:tcPr>
            <w:tcW w:w="489" w:type="dxa"/>
            <w:tcBorders>
              <w:top w:val="single" w:color="auto" w:sz="6" w:space="0"/>
              <w:bottom w:val="nil"/>
              <w:right w:val="single" w:color="auto" w:sz="12" w:space="0"/>
            </w:tcBorders>
            <w:vAlign w:val="center"/>
          </w:tcPr>
          <w:p>
            <w:pPr>
              <w:adjustRightInd w:val="0"/>
              <w:spacing w:line="32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nil"/>
            </w:tcBorders>
          </w:tcPr>
          <w:p>
            <w:pPr>
              <w:adjustRightInd w:val="0"/>
              <w:spacing w:line="320" w:lineRule="exact"/>
              <w:jc w:val="left"/>
              <w:rPr>
                <w:rFonts w:ascii="宋体" w:hAnsi="宋体"/>
              </w:rPr>
            </w:pPr>
          </w:p>
        </w:tc>
        <w:tc>
          <w:tcPr>
            <w:tcW w:w="2955" w:type="dxa"/>
            <w:tcBorders>
              <w:top w:val="nil"/>
              <w:bottom w:val="nil"/>
            </w:tcBorders>
          </w:tcPr>
          <w:p>
            <w:pPr>
              <w:adjustRightInd w:val="0"/>
              <w:spacing w:line="320" w:lineRule="exact"/>
              <w:jc w:val="left"/>
              <w:rPr>
                <w:rFonts w:ascii="宋体" w:hAnsi="宋体"/>
              </w:rPr>
            </w:pPr>
            <w:r>
              <w:rPr>
                <w:rFonts w:ascii="宋体" w:hAnsi="宋体"/>
              </w:rPr>
              <w:t>文化素质教育讲座（8次）</w:t>
            </w:r>
          </w:p>
        </w:tc>
        <w:tc>
          <w:tcPr>
            <w:tcW w:w="517" w:type="dxa"/>
            <w:tcBorders>
              <w:top w:val="nil"/>
              <w:bottom w:val="nil"/>
            </w:tcBorders>
            <w:vAlign w:val="center"/>
          </w:tcPr>
          <w:p>
            <w:pPr>
              <w:adjustRightInd w:val="0"/>
              <w:spacing w:line="320" w:lineRule="exact"/>
              <w:jc w:val="center"/>
              <w:rPr>
                <w:rFonts w:ascii="宋体" w:hAnsi="宋体"/>
              </w:rPr>
            </w:pPr>
            <w:r>
              <w:rPr>
                <w:rFonts w:hint="eastAsia"/>
              </w:rPr>
              <w:t>1.0</w:t>
            </w:r>
          </w:p>
        </w:tc>
        <w:tc>
          <w:tcPr>
            <w:tcW w:w="1008" w:type="dxa"/>
            <w:tcBorders>
              <w:top w:val="nil"/>
              <w:bottom w:val="nil"/>
            </w:tcBorders>
            <w:vAlign w:val="center"/>
          </w:tcPr>
          <w:p>
            <w:pPr>
              <w:adjustRightInd w:val="0"/>
              <w:spacing w:line="320" w:lineRule="exact"/>
              <w:jc w:val="center"/>
              <w:rPr>
                <w:rFonts w:ascii="宋体" w:hAnsi="宋体"/>
              </w:rPr>
            </w:pPr>
            <w:r>
              <w:rPr>
                <w:rFonts w:hint="eastAsia" w:ascii="宋体" w:hAnsi="宋体"/>
              </w:rPr>
              <w:t>16</w:t>
            </w:r>
          </w:p>
        </w:tc>
        <w:tc>
          <w:tcPr>
            <w:tcW w:w="489" w:type="dxa"/>
            <w:tcBorders>
              <w:top w:val="nil"/>
              <w:bottom w:val="nil"/>
            </w:tcBorders>
            <w:vAlign w:val="center"/>
          </w:tcPr>
          <w:p>
            <w:pPr>
              <w:adjustRightInd w:val="0"/>
              <w:spacing w:line="320" w:lineRule="exact"/>
              <w:jc w:val="center"/>
              <w:rPr>
                <w:rFonts w:ascii="宋体" w:hAnsi="宋体"/>
              </w:rPr>
            </w:pPr>
            <w:r>
              <w:rPr>
                <w:rFonts w:hint="eastAsia" w:ascii="宋体" w:hAnsi="宋体"/>
              </w:rPr>
              <w:t>16</w:t>
            </w:r>
          </w:p>
        </w:tc>
        <w:tc>
          <w:tcPr>
            <w:tcW w:w="505" w:type="dxa"/>
            <w:tcBorders>
              <w:top w:val="nil"/>
              <w:bottom w:val="nil"/>
            </w:tcBorders>
            <w:vAlign w:val="center"/>
          </w:tcPr>
          <w:p>
            <w:pPr>
              <w:adjustRightInd w:val="0"/>
              <w:spacing w:line="320" w:lineRule="exact"/>
              <w:jc w:val="center"/>
              <w:rPr>
                <w:rFonts w:ascii="宋体" w:hAnsi="宋体"/>
              </w:rPr>
            </w:pPr>
          </w:p>
        </w:tc>
        <w:tc>
          <w:tcPr>
            <w:tcW w:w="512" w:type="dxa"/>
            <w:tcBorders>
              <w:top w:val="nil"/>
              <w:bottom w:val="nil"/>
            </w:tcBorders>
            <w:vAlign w:val="center"/>
          </w:tcPr>
          <w:p>
            <w:pPr>
              <w:adjustRightInd w:val="0"/>
              <w:spacing w:line="320" w:lineRule="exact"/>
              <w:jc w:val="center"/>
              <w:rPr>
                <w:rFonts w:ascii="宋体" w:hAnsi="宋体"/>
              </w:rPr>
            </w:pPr>
          </w:p>
        </w:tc>
        <w:tc>
          <w:tcPr>
            <w:tcW w:w="496" w:type="dxa"/>
            <w:tcBorders>
              <w:top w:val="nil"/>
              <w:bottom w:val="nil"/>
            </w:tcBorders>
            <w:vAlign w:val="center"/>
          </w:tcPr>
          <w:p>
            <w:pPr>
              <w:adjustRightInd w:val="0"/>
              <w:spacing w:line="320" w:lineRule="exact"/>
              <w:jc w:val="center"/>
              <w:rPr>
                <w:rFonts w:ascii="宋体" w:hAnsi="宋体"/>
              </w:rPr>
            </w:pPr>
          </w:p>
        </w:tc>
        <w:tc>
          <w:tcPr>
            <w:tcW w:w="546" w:type="dxa"/>
            <w:tcBorders>
              <w:top w:val="nil"/>
              <w:bottom w:val="nil"/>
              <w:right w:val="single" w:color="auto" w:sz="6" w:space="0"/>
            </w:tcBorders>
            <w:vAlign w:val="center"/>
          </w:tcPr>
          <w:p>
            <w:pPr>
              <w:adjustRightInd w:val="0"/>
              <w:spacing w:line="320" w:lineRule="exact"/>
              <w:jc w:val="center"/>
              <w:rPr>
                <w:rFonts w:ascii="宋体" w:hAnsi="宋体"/>
              </w:rPr>
            </w:pPr>
          </w:p>
        </w:tc>
        <w:tc>
          <w:tcPr>
            <w:tcW w:w="489" w:type="dxa"/>
            <w:tcBorders>
              <w:top w:val="nil"/>
              <w:bottom w:val="nil"/>
              <w:right w:val="single" w:color="auto" w:sz="12" w:space="0"/>
            </w:tcBorders>
            <w:vAlign w:val="center"/>
          </w:tcPr>
          <w:p>
            <w:pPr>
              <w:adjustRightInd w:val="0"/>
              <w:spacing w:line="320" w:lineRule="exact"/>
              <w:jc w:val="center"/>
              <w:rPr>
                <w:rFonts w:ascii="宋体" w:hAnsi="宋体"/>
              </w:rPr>
            </w:pPr>
            <w:r>
              <w:rPr>
                <w:rFonts w:ascii="宋体" w:hAnsi="宋体"/>
              </w:rPr>
              <w:t>考查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nil"/>
            </w:tcBorders>
          </w:tcPr>
          <w:p>
            <w:pPr>
              <w:adjustRightInd w:val="0"/>
              <w:spacing w:line="320" w:lineRule="exact"/>
              <w:jc w:val="left"/>
              <w:rPr>
                <w:rFonts w:ascii="宋体" w:hAnsi="宋体"/>
              </w:rPr>
            </w:pPr>
          </w:p>
        </w:tc>
        <w:tc>
          <w:tcPr>
            <w:tcW w:w="2955" w:type="dxa"/>
            <w:tcBorders>
              <w:top w:val="nil"/>
              <w:bottom w:val="nil"/>
            </w:tcBorders>
          </w:tcPr>
          <w:p>
            <w:pPr>
              <w:adjustRightInd w:val="0"/>
              <w:spacing w:line="320" w:lineRule="exact"/>
              <w:jc w:val="left"/>
              <w:rPr>
                <w:rFonts w:ascii="宋体" w:hAnsi="宋体"/>
              </w:rPr>
            </w:pPr>
          </w:p>
        </w:tc>
        <w:tc>
          <w:tcPr>
            <w:tcW w:w="517" w:type="dxa"/>
            <w:tcBorders>
              <w:top w:val="nil"/>
              <w:bottom w:val="single" w:color="auto" w:sz="6" w:space="0"/>
            </w:tcBorders>
            <w:vAlign w:val="center"/>
          </w:tcPr>
          <w:p>
            <w:pPr>
              <w:adjustRightInd w:val="0"/>
              <w:spacing w:line="320" w:lineRule="exact"/>
              <w:jc w:val="center"/>
              <w:rPr>
                <w:rFonts w:ascii="宋体" w:hAnsi="宋体"/>
              </w:rPr>
            </w:pPr>
          </w:p>
        </w:tc>
        <w:tc>
          <w:tcPr>
            <w:tcW w:w="1008" w:type="dxa"/>
            <w:tcBorders>
              <w:top w:val="nil"/>
              <w:bottom w:val="single" w:color="auto" w:sz="6" w:space="0"/>
            </w:tcBorders>
            <w:vAlign w:val="center"/>
          </w:tcPr>
          <w:p>
            <w:pPr>
              <w:adjustRightInd w:val="0"/>
              <w:spacing w:line="320" w:lineRule="exact"/>
              <w:jc w:val="center"/>
              <w:rPr>
                <w:rFonts w:ascii="宋体" w:hAnsi="宋体"/>
              </w:rPr>
            </w:pPr>
          </w:p>
        </w:tc>
        <w:tc>
          <w:tcPr>
            <w:tcW w:w="489" w:type="dxa"/>
            <w:tcBorders>
              <w:top w:val="nil"/>
              <w:bottom w:val="single" w:color="auto" w:sz="6" w:space="0"/>
            </w:tcBorders>
            <w:vAlign w:val="center"/>
          </w:tcPr>
          <w:p>
            <w:pPr>
              <w:adjustRightInd w:val="0"/>
              <w:spacing w:line="320" w:lineRule="exact"/>
              <w:jc w:val="center"/>
              <w:rPr>
                <w:rFonts w:ascii="宋体" w:hAnsi="宋体"/>
              </w:rPr>
            </w:pPr>
          </w:p>
        </w:tc>
        <w:tc>
          <w:tcPr>
            <w:tcW w:w="505" w:type="dxa"/>
            <w:tcBorders>
              <w:top w:val="nil"/>
              <w:bottom w:val="single" w:color="auto" w:sz="6" w:space="0"/>
            </w:tcBorders>
            <w:vAlign w:val="center"/>
          </w:tcPr>
          <w:p>
            <w:pPr>
              <w:adjustRightInd w:val="0"/>
              <w:spacing w:line="320" w:lineRule="exact"/>
              <w:jc w:val="center"/>
              <w:rPr>
                <w:rFonts w:ascii="宋体" w:hAnsi="宋体"/>
              </w:rPr>
            </w:pPr>
          </w:p>
        </w:tc>
        <w:tc>
          <w:tcPr>
            <w:tcW w:w="512" w:type="dxa"/>
            <w:tcBorders>
              <w:top w:val="nil"/>
              <w:bottom w:val="single" w:color="auto" w:sz="6" w:space="0"/>
            </w:tcBorders>
            <w:vAlign w:val="center"/>
          </w:tcPr>
          <w:p>
            <w:pPr>
              <w:adjustRightInd w:val="0"/>
              <w:spacing w:line="320" w:lineRule="exact"/>
              <w:jc w:val="center"/>
              <w:rPr>
                <w:rFonts w:ascii="宋体" w:hAnsi="宋体"/>
              </w:rPr>
            </w:pPr>
          </w:p>
        </w:tc>
        <w:tc>
          <w:tcPr>
            <w:tcW w:w="496" w:type="dxa"/>
            <w:tcBorders>
              <w:top w:val="nil"/>
              <w:bottom w:val="single" w:color="auto" w:sz="6" w:space="0"/>
            </w:tcBorders>
            <w:vAlign w:val="center"/>
          </w:tcPr>
          <w:p>
            <w:pPr>
              <w:adjustRightInd w:val="0"/>
              <w:spacing w:line="320" w:lineRule="exact"/>
              <w:jc w:val="center"/>
              <w:rPr>
                <w:rFonts w:ascii="宋体" w:hAnsi="宋体"/>
              </w:rPr>
            </w:pPr>
          </w:p>
        </w:tc>
        <w:tc>
          <w:tcPr>
            <w:tcW w:w="546" w:type="dxa"/>
            <w:tcBorders>
              <w:top w:val="nil"/>
              <w:bottom w:val="single" w:color="auto" w:sz="6" w:space="0"/>
              <w:right w:val="single" w:color="auto" w:sz="6" w:space="0"/>
            </w:tcBorders>
            <w:vAlign w:val="center"/>
          </w:tcPr>
          <w:p>
            <w:pPr>
              <w:adjustRightInd w:val="0"/>
              <w:spacing w:line="320" w:lineRule="exact"/>
              <w:jc w:val="center"/>
              <w:rPr>
                <w:rFonts w:ascii="宋体" w:hAnsi="宋体"/>
              </w:rPr>
            </w:pPr>
          </w:p>
        </w:tc>
        <w:tc>
          <w:tcPr>
            <w:tcW w:w="489" w:type="dxa"/>
            <w:tcBorders>
              <w:top w:val="nil"/>
              <w:bottom w:val="single" w:color="auto" w:sz="6" w:space="0"/>
              <w:right w:val="single" w:color="auto" w:sz="12" w:space="0"/>
            </w:tcBorders>
            <w:vAlign w:val="center"/>
          </w:tcPr>
          <w:p>
            <w:pPr>
              <w:adjustRightInd w:val="0"/>
              <w:spacing w:line="32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551" w:type="dxa"/>
            <w:vMerge w:val="continue"/>
            <w:tcBorders>
              <w:left w:val="single" w:color="auto" w:sz="12" w:space="0"/>
            </w:tcBorders>
            <w:vAlign w:val="center"/>
          </w:tcPr>
          <w:p>
            <w:pPr>
              <w:adjustRightInd w:val="0"/>
              <w:spacing w:line="320" w:lineRule="exact"/>
              <w:jc w:val="left"/>
              <w:rPr>
                <w:rFonts w:ascii="宋体" w:hAnsi="宋体"/>
              </w:rPr>
            </w:pPr>
          </w:p>
        </w:tc>
        <w:tc>
          <w:tcPr>
            <w:tcW w:w="946" w:type="dxa"/>
            <w:tcBorders>
              <w:top w:val="nil"/>
              <w:bottom w:val="single" w:color="auto" w:sz="6" w:space="0"/>
            </w:tcBorders>
          </w:tcPr>
          <w:p>
            <w:pPr>
              <w:adjustRightInd w:val="0"/>
              <w:spacing w:line="320" w:lineRule="exact"/>
              <w:jc w:val="left"/>
              <w:rPr>
                <w:rFonts w:ascii="宋体" w:hAnsi="宋体"/>
              </w:rPr>
            </w:pPr>
          </w:p>
        </w:tc>
        <w:tc>
          <w:tcPr>
            <w:tcW w:w="2955" w:type="dxa"/>
            <w:tcBorders>
              <w:top w:val="nil"/>
              <w:bottom w:val="single" w:color="auto" w:sz="6" w:space="0"/>
            </w:tcBorders>
          </w:tcPr>
          <w:p>
            <w:pPr>
              <w:adjustRightInd w:val="0"/>
              <w:spacing w:line="320" w:lineRule="exact"/>
              <w:jc w:val="left"/>
              <w:rPr>
                <w:rFonts w:ascii="宋体" w:hAnsi="宋体"/>
              </w:rPr>
            </w:pPr>
          </w:p>
        </w:tc>
        <w:tc>
          <w:tcPr>
            <w:tcW w:w="517" w:type="dxa"/>
            <w:tcBorders>
              <w:top w:val="single" w:color="auto" w:sz="6" w:space="0"/>
              <w:bottom w:val="single" w:color="auto" w:sz="6" w:space="0"/>
            </w:tcBorders>
            <w:vAlign w:val="center"/>
          </w:tcPr>
          <w:p>
            <w:pPr>
              <w:adjustRightInd w:val="0"/>
              <w:spacing w:line="320" w:lineRule="exact"/>
              <w:jc w:val="center"/>
              <w:rPr>
                <w:rFonts w:ascii="宋体" w:hAnsi="宋体"/>
              </w:rPr>
            </w:pPr>
            <w:r>
              <w:rPr>
                <w:rFonts w:ascii="宋体" w:hAnsi="宋体"/>
              </w:rPr>
              <w:t>13.0</w:t>
            </w:r>
          </w:p>
        </w:tc>
        <w:tc>
          <w:tcPr>
            <w:tcW w:w="1008" w:type="dxa"/>
            <w:tcBorders>
              <w:top w:val="single" w:color="auto" w:sz="6" w:space="0"/>
              <w:bottom w:val="single" w:color="auto" w:sz="6" w:space="0"/>
            </w:tcBorders>
            <w:vAlign w:val="center"/>
          </w:tcPr>
          <w:p>
            <w:pPr>
              <w:adjustRightInd w:val="0"/>
              <w:spacing w:line="320" w:lineRule="exact"/>
              <w:jc w:val="center"/>
              <w:rPr>
                <w:rFonts w:ascii="宋体" w:hAnsi="宋体"/>
              </w:rPr>
            </w:pPr>
            <w:r>
              <w:rPr>
                <w:rFonts w:hint="eastAsia" w:ascii="宋体" w:hAnsi="宋体"/>
              </w:rPr>
              <w:t>16+</w:t>
            </w:r>
            <w:r>
              <w:rPr>
                <w:rFonts w:ascii="宋体" w:hAnsi="宋体"/>
              </w:rPr>
              <w:t>12周</w:t>
            </w:r>
          </w:p>
        </w:tc>
        <w:tc>
          <w:tcPr>
            <w:tcW w:w="489" w:type="dxa"/>
            <w:tcBorders>
              <w:top w:val="single" w:color="auto" w:sz="6" w:space="0"/>
              <w:bottom w:val="single" w:color="auto" w:sz="6" w:space="0"/>
            </w:tcBorders>
            <w:vAlign w:val="center"/>
          </w:tcPr>
          <w:p>
            <w:pPr>
              <w:adjustRightInd w:val="0"/>
              <w:spacing w:line="320" w:lineRule="exact"/>
              <w:jc w:val="center"/>
              <w:rPr>
                <w:rFonts w:ascii="宋体" w:hAnsi="宋体"/>
              </w:rPr>
            </w:pPr>
            <w:r>
              <w:rPr>
                <w:rFonts w:hint="eastAsia" w:ascii="宋体" w:hAnsi="宋体"/>
              </w:rPr>
              <w:t>16</w:t>
            </w:r>
          </w:p>
        </w:tc>
        <w:tc>
          <w:tcPr>
            <w:tcW w:w="505" w:type="dxa"/>
            <w:tcBorders>
              <w:top w:val="single" w:color="auto" w:sz="6" w:space="0"/>
              <w:bottom w:val="single" w:color="auto" w:sz="6" w:space="0"/>
            </w:tcBorders>
            <w:vAlign w:val="center"/>
          </w:tcPr>
          <w:p>
            <w:pPr>
              <w:adjustRightInd w:val="0"/>
              <w:spacing w:line="320" w:lineRule="exact"/>
              <w:jc w:val="center"/>
              <w:rPr>
                <w:rFonts w:ascii="宋体" w:hAnsi="宋体"/>
              </w:rPr>
            </w:pPr>
          </w:p>
        </w:tc>
        <w:tc>
          <w:tcPr>
            <w:tcW w:w="512" w:type="dxa"/>
            <w:tcBorders>
              <w:top w:val="single" w:color="auto" w:sz="6" w:space="0"/>
              <w:bottom w:val="single" w:color="auto" w:sz="6" w:space="0"/>
            </w:tcBorders>
            <w:vAlign w:val="center"/>
          </w:tcPr>
          <w:p>
            <w:pPr>
              <w:adjustRightInd w:val="0"/>
              <w:spacing w:line="320" w:lineRule="exact"/>
              <w:jc w:val="center"/>
              <w:rPr>
                <w:rFonts w:ascii="宋体" w:hAnsi="宋体"/>
              </w:rPr>
            </w:pPr>
          </w:p>
        </w:tc>
        <w:tc>
          <w:tcPr>
            <w:tcW w:w="496" w:type="dxa"/>
            <w:tcBorders>
              <w:top w:val="single" w:color="auto" w:sz="6" w:space="0"/>
              <w:bottom w:val="single" w:color="auto" w:sz="6" w:space="0"/>
            </w:tcBorders>
            <w:vAlign w:val="center"/>
          </w:tcPr>
          <w:p>
            <w:pPr>
              <w:adjustRightInd w:val="0"/>
              <w:spacing w:line="320" w:lineRule="exact"/>
              <w:jc w:val="center"/>
              <w:rPr>
                <w:rFonts w:ascii="宋体" w:hAnsi="宋体"/>
              </w:rPr>
            </w:pPr>
          </w:p>
        </w:tc>
        <w:tc>
          <w:tcPr>
            <w:tcW w:w="546" w:type="dxa"/>
            <w:tcBorders>
              <w:top w:val="single" w:color="auto" w:sz="6" w:space="0"/>
              <w:bottom w:val="single" w:color="auto" w:sz="6" w:space="0"/>
              <w:right w:val="single" w:color="auto" w:sz="6" w:space="0"/>
            </w:tcBorders>
            <w:vAlign w:val="center"/>
          </w:tcPr>
          <w:p>
            <w:pPr>
              <w:adjustRightInd w:val="0"/>
              <w:spacing w:line="320" w:lineRule="exact"/>
              <w:jc w:val="center"/>
              <w:rPr>
                <w:rFonts w:ascii="宋体" w:hAnsi="宋体"/>
              </w:rPr>
            </w:pPr>
            <w:r>
              <w:rPr>
                <w:rFonts w:hint="eastAsia" w:ascii="宋体" w:hAnsi="宋体"/>
              </w:rPr>
              <w:t>1</w:t>
            </w:r>
            <w:r>
              <w:rPr>
                <w:rFonts w:ascii="宋体" w:hAnsi="宋体"/>
              </w:rPr>
              <w:t>2</w:t>
            </w:r>
            <w:r>
              <w:rPr>
                <w:rFonts w:hint="eastAsia" w:ascii="宋体" w:hAnsi="宋体"/>
              </w:rPr>
              <w:t>周</w:t>
            </w:r>
          </w:p>
        </w:tc>
        <w:tc>
          <w:tcPr>
            <w:tcW w:w="489" w:type="dxa"/>
            <w:tcBorders>
              <w:top w:val="single" w:color="auto" w:sz="6" w:space="0"/>
              <w:bottom w:val="single" w:color="auto" w:sz="6" w:space="0"/>
              <w:right w:val="single" w:color="auto" w:sz="12" w:space="0"/>
            </w:tcBorders>
            <w:vAlign w:val="center"/>
          </w:tcPr>
          <w:p>
            <w:pPr>
              <w:adjustRightInd w:val="0"/>
              <w:spacing w:line="320" w:lineRule="exact"/>
              <w:jc w:val="cente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707" w:hRule="atLeast"/>
          <w:jc w:val="center"/>
        </w:trPr>
        <w:tc>
          <w:tcPr>
            <w:tcW w:w="551" w:type="dxa"/>
            <w:tcBorders>
              <w:left w:val="single" w:color="auto" w:sz="12" w:space="0"/>
              <w:bottom w:val="single" w:color="auto" w:sz="12" w:space="0"/>
            </w:tcBorders>
            <w:vAlign w:val="center"/>
          </w:tcPr>
          <w:p>
            <w:pPr>
              <w:adjustRightInd w:val="0"/>
              <w:spacing w:line="300" w:lineRule="exact"/>
              <w:jc w:val="left"/>
              <w:rPr>
                <w:rFonts w:ascii="宋体" w:hAnsi="宋体"/>
              </w:rPr>
            </w:pPr>
            <w:r>
              <w:rPr>
                <w:rFonts w:ascii="宋体" w:hAnsi="宋体"/>
              </w:rPr>
              <w:t>备注</w:t>
            </w:r>
          </w:p>
        </w:tc>
        <w:tc>
          <w:tcPr>
            <w:tcW w:w="8463" w:type="dxa"/>
            <w:gridSpan w:val="10"/>
            <w:tcBorders>
              <w:top w:val="nil"/>
              <w:bottom w:val="single" w:color="auto" w:sz="12" w:space="0"/>
              <w:right w:val="single" w:color="auto" w:sz="12" w:space="0"/>
            </w:tcBorders>
            <w:vAlign w:val="center"/>
          </w:tcPr>
          <w:p>
            <w:pPr>
              <w:adjustRightInd w:val="0"/>
              <w:spacing w:line="300" w:lineRule="exact"/>
              <w:ind w:firstLine="420" w:firstLineChars="200"/>
              <w:jc w:val="left"/>
              <w:rPr>
                <w:rFonts w:ascii="宋体" w:hAnsi="宋体"/>
              </w:rPr>
            </w:pPr>
            <w:r>
              <w:rPr>
                <w:rFonts w:ascii="宋体" w:hAnsi="宋体"/>
              </w:rPr>
              <w:t>在专业选修课模块，学生在读期间至少选修</w:t>
            </w:r>
            <w:r>
              <w:rPr>
                <w:rFonts w:hint="eastAsia" w:ascii="宋体" w:hAnsi="宋体"/>
              </w:rPr>
              <w:t>6</w:t>
            </w:r>
            <w:r>
              <w:rPr>
                <w:rFonts w:ascii="宋体" w:hAnsi="宋体"/>
              </w:rPr>
              <w:t>学分，第四学年</w:t>
            </w:r>
            <w:r>
              <w:rPr>
                <w:rFonts w:hint="eastAsia" w:ascii="宋体" w:hAnsi="宋体"/>
              </w:rPr>
              <w:t>选修课必选</w:t>
            </w:r>
            <w:r>
              <w:rPr>
                <w:rFonts w:ascii="宋体" w:hAnsi="宋体"/>
              </w:rPr>
              <w:t>。</w:t>
            </w:r>
          </w:p>
        </w:tc>
      </w:tr>
    </w:tbl>
    <w:p>
      <w:pPr>
        <w:tabs>
          <w:tab w:val="left" w:pos="504"/>
        </w:tabs>
        <w:spacing w:line="400" w:lineRule="exact"/>
        <w:rPr>
          <w:rFonts w:eastAsia="黑体"/>
          <w:b/>
          <w:sz w:val="24"/>
        </w:rPr>
      </w:pPr>
    </w:p>
    <w:p>
      <w:r>
        <w:br w:type="page"/>
      </w:r>
    </w:p>
    <w:p>
      <w:pPr>
        <w:tabs>
          <w:tab w:val="left" w:pos="504"/>
        </w:tabs>
        <w:spacing w:line="400" w:lineRule="exact"/>
        <w:rPr>
          <w:rFonts w:eastAsia="黑体"/>
          <w:b/>
          <w:sz w:val="24"/>
        </w:rPr>
      </w:pPr>
      <w:r>
        <w:rPr>
          <w:rFonts w:eastAsia="黑体"/>
          <w:b/>
          <w:sz w:val="24"/>
        </w:rPr>
        <w:t>七、课程设置及学时学分比例表</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27"/>
        <w:gridCol w:w="4154"/>
        <w:gridCol w:w="861"/>
        <w:gridCol w:w="862"/>
        <w:gridCol w:w="1196"/>
        <w:gridCol w:w="9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1127" w:type="dxa"/>
            <w:tcBorders>
              <w:top w:val="single" w:color="auto" w:sz="12" w:space="0"/>
              <w:left w:val="single" w:color="auto" w:sz="12" w:space="0"/>
            </w:tcBorders>
            <w:vAlign w:val="center"/>
          </w:tcPr>
          <w:p>
            <w:pPr>
              <w:adjustRightInd w:val="0"/>
              <w:spacing w:line="280" w:lineRule="atLeast"/>
              <w:jc w:val="center"/>
              <w:rPr>
                <w:rFonts w:ascii="宋体" w:hAnsi="宋体"/>
              </w:rPr>
            </w:pPr>
            <w:bookmarkStart w:id="4" w:name="_Hlk510208098"/>
            <w:r>
              <w:rPr>
                <w:rFonts w:ascii="宋体" w:hAnsi="宋体"/>
              </w:rPr>
              <w:t>类别</w:t>
            </w:r>
          </w:p>
        </w:tc>
        <w:tc>
          <w:tcPr>
            <w:tcW w:w="4154" w:type="dxa"/>
            <w:tcBorders>
              <w:top w:val="single" w:color="auto" w:sz="12" w:space="0"/>
            </w:tcBorders>
            <w:vAlign w:val="center"/>
          </w:tcPr>
          <w:p>
            <w:pPr>
              <w:adjustRightInd w:val="0"/>
              <w:spacing w:line="280" w:lineRule="atLeast"/>
              <w:jc w:val="center"/>
              <w:rPr>
                <w:rFonts w:ascii="宋体" w:hAnsi="宋体"/>
              </w:rPr>
            </w:pPr>
            <w:r>
              <w:rPr>
                <w:rFonts w:ascii="宋体" w:hAnsi="宋体"/>
              </w:rPr>
              <w:t>课程类别</w:t>
            </w:r>
          </w:p>
        </w:tc>
        <w:tc>
          <w:tcPr>
            <w:tcW w:w="861" w:type="dxa"/>
            <w:tcBorders>
              <w:top w:val="single" w:color="auto" w:sz="12" w:space="0"/>
            </w:tcBorders>
            <w:vAlign w:val="center"/>
          </w:tcPr>
          <w:p>
            <w:pPr>
              <w:adjustRightInd w:val="0"/>
              <w:spacing w:line="280" w:lineRule="atLeast"/>
              <w:jc w:val="center"/>
              <w:rPr>
                <w:rFonts w:ascii="宋体" w:hAnsi="宋体"/>
              </w:rPr>
            </w:pPr>
            <w:r>
              <w:rPr>
                <w:rFonts w:ascii="宋体" w:hAnsi="宋体"/>
              </w:rPr>
              <w:t>学分</w:t>
            </w:r>
          </w:p>
        </w:tc>
        <w:tc>
          <w:tcPr>
            <w:tcW w:w="862" w:type="dxa"/>
            <w:tcBorders>
              <w:top w:val="single" w:color="auto" w:sz="12" w:space="0"/>
            </w:tcBorders>
            <w:vAlign w:val="center"/>
          </w:tcPr>
          <w:p>
            <w:pPr>
              <w:adjustRightInd w:val="0"/>
              <w:spacing w:line="280" w:lineRule="atLeast"/>
              <w:jc w:val="center"/>
              <w:rPr>
                <w:rFonts w:ascii="宋体" w:hAnsi="宋体"/>
              </w:rPr>
            </w:pPr>
            <w:r>
              <w:rPr>
                <w:rFonts w:ascii="宋体" w:hAnsi="宋体"/>
              </w:rPr>
              <w:t>%</w:t>
            </w:r>
          </w:p>
        </w:tc>
        <w:tc>
          <w:tcPr>
            <w:tcW w:w="1196" w:type="dxa"/>
            <w:tcBorders>
              <w:top w:val="single" w:color="auto" w:sz="12" w:space="0"/>
            </w:tcBorders>
            <w:vAlign w:val="center"/>
          </w:tcPr>
          <w:p>
            <w:pPr>
              <w:adjustRightInd w:val="0"/>
              <w:spacing w:line="280" w:lineRule="atLeast"/>
              <w:jc w:val="center"/>
              <w:rPr>
                <w:rFonts w:ascii="宋体" w:hAnsi="宋体"/>
              </w:rPr>
            </w:pPr>
            <w:r>
              <w:rPr>
                <w:rFonts w:ascii="宋体" w:hAnsi="宋体"/>
              </w:rPr>
              <w:t>学分合计</w:t>
            </w:r>
          </w:p>
        </w:tc>
        <w:tc>
          <w:tcPr>
            <w:tcW w:w="974" w:type="dxa"/>
            <w:tcBorders>
              <w:top w:val="single" w:color="auto" w:sz="12" w:space="0"/>
              <w:right w:val="single" w:color="auto" w:sz="12" w:space="0"/>
            </w:tcBorders>
          </w:tcPr>
          <w:p>
            <w:pPr>
              <w:adjustRightInd w:val="0"/>
              <w:spacing w:line="280" w:lineRule="atLeast"/>
              <w:jc w:val="center"/>
              <w:rPr>
                <w:rFonts w:ascii="宋体" w:hAnsi="宋体"/>
              </w:rPr>
            </w:pPr>
            <w:r>
              <w:rPr>
                <w:rFonts w:ascii="宋体" w:hAnsi="宋体"/>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27" w:type="dxa"/>
            <w:vMerge w:val="restart"/>
            <w:tcBorders>
              <w:left w:val="single" w:color="auto" w:sz="12" w:space="0"/>
            </w:tcBorders>
            <w:textDirection w:val="tbRlV"/>
            <w:vAlign w:val="center"/>
          </w:tcPr>
          <w:p>
            <w:pPr>
              <w:adjustRightInd w:val="0"/>
              <w:spacing w:line="280" w:lineRule="atLeast"/>
              <w:jc w:val="center"/>
              <w:rPr>
                <w:rFonts w:ascii="宋体" w:hAnsi="宋体"/>
              </w:rPr>
            </w:pPr>
            <w:r>
              <w:rPr>
                <w:rFonts w:ascii="宋体" w:hAnsi="宋体"/>
              </w:rPr>
              <w:t>通识教育</w:t>
            </w:r>
          </w:p>
        </w:tc>
        <w:tc>
          <w:tcPr>
            <w:tcW w:w="4154" w:type="dxa"/>
          </w:tcPr>
          <w:p>
            <w:pPr>
              <w:adjustRightInd w:val="0"/>
              <w:spacing w:line="280" w:lineRule="atLeast"/>
              <w:rPr>
                <w:rFonts w:ascii="宋体" w:hAnsi="宋体"/>
              </w:rPr>
            </w:pPr>
            <w:r>
              <w:rPr>
                <w:rFonts w:ascii="宋体" w:hAnsi="宋体"/>
              </w:rPr>
              <w:t>公共基础课程</w:t>
            </w:r>
          </w:p>
        </w:tc>
        <w:tc>
          <w:tcPr>
            <w:tcW w:w="861" w:type="dxa"/>
            <w:vAlign w:val="center"/>
          </w:tcPr>
          <w:p>
            <w:pPr>
              <w:spacing w:line="280" w:lineRule="atLeast"/>
              <w:jc w:val="center"/>
              <w:rPr>
                <w:rFonts w:ascii="宋体" w:hAnsi="宋体"/>
              </w:rPr>
            </w:pPr>
            <w:r>
              <w:rPr>
                <w:rFonts w:ascii="宋体" w:hAnsi="宋体"/>
              </w:rPr>
              <w:t>38.5</w:t>
            </w:r>
          </w:p>
        </w:tc>
        <w:tc>
          <w:tcPr>
            <w:tcW w:w="862" w:type="dxa"/>
            <w:vAlign w:val="center"/>
          </w:tcPr>
          <w:p>
            <w:pPr>
              <w:spacing w:line="280" w:lineRule="atLeast"/>
              <w:jc w:val="center"/>
              <w:rPr>
                <w:rFonts w:ascii="宋体" w:hAnsi="宋体"/>
              </w:rPr>
            </w:pPr>
          </w:p>
        </w:tc>
        <w:tc>
          <w:tcPr>
            <w:tcW w:w="1196" w:type="dxa"/>
            <w:vMerge w:val="restart"/>
            <w:vAlign w:val="center"/>
          </w:tcPr>
          <w:p>
            <w:pPr>
              <w:spacing w:line="280" w:lineRule="atLeast"/>
              <w:jc w:val="center"/>
              <w:rPr>
                <w:rFonts w:ascii="宋体" w:hAnsi="宋体"/>
              </w:rPr>
            </w:pPr>
            <w:r>
              <w:rPr>
                <w:rFonts w:ascii="宋体" w:hAnsi="宋体"/>
              </w:rPr>
              <w:t>79.5</w:t>
            </w:r>
          </w:p>
        </w:tc>
        <w:tc>
          <w:tcPr>
            <w:tcW w:w="974" w:type="dxa"/>
            <w:vMerge w:val="restart"/>
            <w:tcBorders>
              <w:right w:val="single" w:color="auto" w:sz="12" w:space="0"/>
            </w:tcBorders>
            <w:vAlign w:val="center"/>
          </w:tcPr>
          <w:p>
            <w:pPr>
              <w:spacing w:line="280" w:lineRule="atLeast"/>
              <w:jc w:val="center"/>
              <w:rPr>
                <w:rFonts w:ascii="宋体" w:hAnsi="宋体"/>
              </w:rPr>
            </w:pPr>
            <w:r>
              <w:rPr>
                <w:rFonts w:ascii="宋体" w:hAnsi="宋体"/>
              </w:rPr>
              <w:t>48.2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27" w:type="dxa"/>
            <w:vMerge w:val="continue"/>
            <w:tcBorders>
              <w:left w:val="single" w:color="auto" w:sz="12" w:space="0"/>
            </w:tcBorders>
            <w:vAlign w:val="center"/>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文理通识课程—数学与自然科学基础课程</w:t>
            </w:r>
          </w:p>
        </w:tc>
        <w:tc>
          <w:tcPr>
            <w:tcW w:w="861" w:type="dxa"/>
            <w:vAlign w:val="center"/>
          </w:tcPr>
          <w:p>
            <w:pPr>
              <w:spacing w:line="280" w:lineRule="atLeast"/>
              <w:jc w:val="center"/>
              <w:rPr>
                <w:rFonts w:ascii="宋体" w:hAnsi="宋体"/>
              </w:rPr>
            </w:pPr>
            <w:r>
              <w:rPr>
                <w:rFonts w:ascii="宋体" w:hAnsi="宋体"/>
              </w:rPr>
              <w:t>31</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vAlign w:val="center"/>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127" w:type="dxa"/>
            <w:vMerge w:val="continue"/>
            <w:tcBorders>
              <w:left w:val="single" w:color="auto" w:sz="12" w:space="0"/>
            </w:tcBorders>
            <w:vAlign w:val="center"/>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文理通识课程—文化素质教育课程</w:t>
            </w:r>
          </w:p>
        </w:tc>
        <w:tc>
          <w:tcPr>
            <w:tcW w:w="861" w:type="dxa"/>
            <w:vAlign w:val="center"/>
          </w:tcPr>
          <w:p>
            <w:pPr>
              <w:spacing w:line="280" w:lineRule="atLeast"/>
              <w:jc w:val="center"/>
              <w:rPr>
                <w:rFonts w:ascii="宋体" w:hAnsi="宋体"/>
              </w:rPr>
            </w:pPr>
            <w:r>
              <w:rPr>
                <w:rFonts w:ascii="宋体" w:hAnsi="宋体"/>
              </w:rPr>
              <w:t>10</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vAlign w:val="center"/>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vMerge w:val="restart"/>
            <w:tcBorders>
              <w:left w:val="single" w:color="auto" w:sz="12" w:space="0"/>
            </w:tcBorders>
            <w:textDirection w:val="tbRlV"/>
            <w:vAlign w:val="center"/>
          </w:tcPr>
          <w:p>
            <w:pPr>
              <w:adjustRightInd w:val="0"/>
              <w:spacing w:line="280" w:lineRule="atLeast"/>
              <w:jc w:val="center"/>
              <w:rPr>
                <w:rFonts w:ascii="宋体" w:hAnsi="宋体"/>
              </w:rPr>
            </w:pPr>
            <w:r>
              <w:rPr>
                <w:rFonts w:ascii="宋体" w:hAnsi="宋体"/>
              </w:rPr>
              <w:t>专业教育</w:t>
            </w:r>
          </w:p>
        </w:tc>
        <w:tc>
          <w:tcPr>
            <w:tcW w:w="4154" w:type="dxa"/>
          </w:tcPr>
          <w:p>
            <w:pPr>
              <w:adjustRightInd w:val="0"/>
              <w:spacing w:line="280" w:lineRule="atLeast"/>
              <w:jc w:val="left"/>
              <w:rPr>
                <w:rFonts w:ascii="宋体" w:hAnsi="宋体"/>
              </w:rPr>
            </w:pPr>
            <w:r>
              <w:rPr>
                <w:rFonts w:ascii="宋体" w:hAnsi="宋体"/>
              </w:rPr>
              <w:t>专业基础课程</w:t>
            </w:r>
          </w:p>
        </w:tc>
        <w:tc>
          <w:tcPr>
            <w:tcW w:w="861" w:type="dxa"/>
            <w:vAlign w:val="center"/>
          </w:tcPr>
          <w:p>
            <w:pPr>
              <w:spacing w:line="280" w:lineRule="atLeast"/>
              <w:jc w:val="center"/>
              <w:rPr>
                <w:rFonts w:ascii="宋体" w:hAnsi="宋体"/>
              </w:rPr>
            </w:pPr>
            <w:r>
              <w:rPr>
                <w:rFonts w:ascii="宋体" w:hAnsi="宋体"/>
              </w:rPr>
              <w:t>45</w:t>
            </w:r>
          </w:p>
        </w:tc>
        <w:tc>
          <w:tcPr>
            <w:tcW w:w="862" w:type="dxa"/>
            <w:vAlign w:val="center"/>
          </w:tcPr>
          <w:p>
            <w:pPr>
              <w:spacing w:line="280" w:lineRule="atLeast"/>
              <w:jc w:val="center"/>
              <w:rPr>
                <w:rFonts w:ascii="宋体" w:hAnsi="宋体"/>
              </w:rPr>
            </w:pPr>
          </w:p>
        </w:tc>
        <w:tc>
          <w:tcPr>
            <w:tcW w:w="1196" w:type="dxa"/>
            <w:vMerge w:val="restart"/>
            <w:vAlign w:val="center"/>
          </w:tcPr>
          <w:p>
            <w:pPr>
              <w:spacing w:line="280" w:lineRule="atLeast"/>
              <w:ind w:firstLine="210" w:firstLineChars="100"/>
              <w:rPr>
                <w:rFonts w:ascii="宋体" w:hAnsi="宋体"/>
              </w:rPr>
            </w:pPr>
            <w:r>
              <w:rPr>
                <w:rFonts w:ascii="宋体" w:hAnsi="宋体"/>
              </w:rPr>
              <w:t>75</w:t>
            </w:r>
            <w:r>
              <w:rPr>
                <w:rFonts w:hint="eastAsia" w:ascii="宋体" w:hAnsi="宋体"/>
              </w:rPr>
              <w:t>.</w:t>
            </w:r>
            <w:r>
              <w:rPr>
                <w:rFonts w:ascii="宋体" w:hAnsi="宋体"/>
              </w:rPr>
              <w:t>5</w:t>
            </w:r>
          </w:p>
        </w:tc>
        <w:tc>
          <w:tcPr>
            <w:tcW w:w="974" w:type="dxa"/>
            <w:vMerge w:val="restart"/>
            <w:tcBorders>
              <w:right w:val="single" w:color="auto" w:sz="12" w:space="0"/>
            </w:tcBorders>
            <w:vAlign w:val="center"/>
          </w:tcPr>
          <w:p>
            <w:pPr>
              <w:spacing w:line="280" w:lineRule="atLeast"/>
              <w:jc w:val="center"/>
              <w:rPr>
                <w:rFonts w:ascii="宋体" w:hAnsi="宋体"/>
              </w:rPr>
            </w:pPr>
            <w:r>
              <w:rPr>
                <w:rFonts w:ascii="宋体" w:hAnsi="宋体"/>
              </w:rPr>
              <w:t>45.76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vMerge w:val="continue"/>
            <w:tcBorders>
              <w:left w:val="single" w:color="auto" w:sz="12" w:space="0"/>
            </w:tcBorders>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专业核心课程</w:t>
            </w:r>
          </w:p>
        </w:tc>
        <w:tc>
          <w:tcPr>
            <w:tcW w:w="861" w:type="dxa"/>
            <w:vAlign w:val="center"/>
          </w:tcPr>
          <w:p>
            <w:pPr>
              <w:spacing w:line="280" w:lineRule="atLeast"/>
              <w:jc w:val="center"/>
              <w:rPr>
                <w:rFonts w:ascii="宋体" w:hAnsi="宋体"/>
              </w:rPr>
            </w:pPr>
            <w:r>
              <w:rPr>
                <w:rFonts w:ascii="宋体" w:hAnsi="宋体"/>
              </w:rPr>
              <w:t>6</w:t>
            </w:r>
            <w:r>
              <w:rPr>
                <w:rFonts w:hint="eastAsia" w:ascii="宋体" w:hAnsi="宋体"/>
              </w:rPr>
              <w:t>.5</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vMerge w:val="continue"/>
            <w:tcBorders>
              <w:left w:val="single" w:color="auto" w:sz="12" w:space="0"/>
            </w:tcBorders>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专业选修课程</w:t>
            </w:r>
          </w:p>
        </w:tc>
        <w:tc>
          <w:tcPr>
            <w:tcW w:w="861" w:type="dxa"/>
            <w:vAlign w:val="center"/>
          </w:tcPr>
          <w:p>
            <w:pPr>
              <w:spacing w:line="280" w:lineRule="atLeast"/>
              <w:jc w:val="center"/>
              <w:rPr>
                <w:rFonts w:ascii="宋体" w:hAnsi="宋体"/>
              </w:rPr>
            </w:pPr>
            <w:r>
              <w:rPr>
                <w:rFonts w:hint="eastAsia" w:ascii="宋体" w:hAnsi="宋体"/>
              </w:rPr>
              <w:t>6</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vMerge w:val="continue"/>
            <w:tcBorders>
              <w:left w:val="single" w:color="auto" w:sz="12" w:space="0"/>
            </w:tcBorders>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课程设计</w:t>
            </w:r>
          </w:p>
        </w:tc>
        <w:tc>
          <w:tcPr>
            <w:tcW w:w="861" w:type="dxa"/>
            <w:vAlign w:val="center"/>
          </w:tcPr>
          <w:p>
            <w:pPr>
              <w:spacing w:line="280" w:lineRule="atLeast"/>
              <w:jc w:val="center"/>
              <w:rPr>
                <w:rFonts w:ascii="宋体" w:hAnsi="宋体"/>
              </w:rPr>
            </w:pPr>
            <w:r>
              <w:rPr>
                <w:rFonts w:hint="eastAsia" w:ascii="宋体" w:hAnsi="宋体"/>
              </w:rPr>
              <w:t>2</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vMerge w:val="continue"/>
            <w:tcBorders>
              <w:left w:val="single" w:color="auto" w:sz="12" w:space="0"/>
            </w:tcBorders>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实习实训</w:t>
            </w:r>
          </w:p>
        </w:tc>
        <w:tc>
          <w:tcPr>
            <w:tcW w:w="861" w:type="dxa"/>
            <w:vAlign w:val="center"/>
          </w:tcPr>
          <w:p>
            <w:pPr>
              <w:spacing w:line="280" w:lineRule="atLeast"/>
              <w:jc w:val="center"/>
              <w:rPr>
                <w:rFonts w:ascii="宋体" w:hAnsi="宋体"/>
              </w:rPr>
            </w:pPr>
            <w:r>
              <w:rPr>
                <w:rFonts w:hint="eastAsia" w:ascii="宋体" w:hAnsi="宋体"/>
              </w:rPr>
              <w:t>4</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vMerge w:val="continue"/>
            <w:tcBorders>
              <w:left w:val="single" w:color="auto" w:sz="12" w:space="0"/>
            </w:tcBorders>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毕业设计（论文）</w:t>
            </w:r>
          </w:p>
        </w:tc>
        <w:tc>
          <w:tcPr>
            <w:tcW w:w="861" w:type="dxa"/>
            <w:vAlign w:val="center"/>
          </w:tcPr>
          <w:p>
            <w:pPr>
              <w:spacing w:line="280" w:lineRule="atLeast"/>
              <w:jc w:val="center"/>
              <w:rPr>
                <w:rFonts w:ascii="宋体" w:hAnsi="宋体"/>
              </w:rPr>
            </w:pPr>
            <w:r>
              <w:rPr>
                <w:rFonts w:ascii="宋体" w:hAnsi="宋体"/>
              </w:rPr>
              <w:t>12</w:t>
            </w:r>
          </w:p>
        </w:tc>
        <w:tc>
          <w:tcPr>
            <w:tcW w:w="862" w:type="dxa"/>
            <w:vAlign w:val="center"/>
          </w:tcPr>
          <w:p>
            <w:pPr>
              <w:spacing w:line="280" w:lineRule="atLeast"/>
              <w:jc w:val="center"/>
              <w:rPr>
                <w:rFonts w:ascii="宋体" w:hAnsi="宋体"/>
              </w:rPr>
            </w:pPr>
          </w:p>
        </w:tc>
        <w:tc>
          <w:tcPr>
            <w:tcW w:w="1196" w:type="dxa"/>
            <w:vMerge w:val="continue"/>
            <w:vAlign w:val="center"/>
          </w:tcPr>
          <w:p>
            <w:pPr>
              <w:adjustRightInd w:val="0"/>
              <w:spacing w:line="280" w:lineRule="atLeast"/>
              <w:jc w:val="center"/>
              <w:rPr>
                <w:rFonts w:ascii="宋体" w:hAnsi="宋体"/>
              </w:rPr>
            </w:pPr>
          </w:p>
        </w:tc>
        <w:tc>
          <w:tcPr>
            <w:tcW w:w="974" w:type="dxa"/>
            <w:vMerge w:val="continue"/>
            <w:tcBorders>
              <w:right w:val="single" w:color="auto" w:sz="12" w:space="0"/>
            </w:tcBorders>
          </w:tcPr>
          <w:p>
            <w:pPr>
              <w:adjustRightInd w:val="0"/>
              <w:spacing w:line="280" w:lineRule="atLeast"/>
              <w:jc w:val="center"/>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1127" w:type="dxa"/>
            <w:tcBorders>
              <w:left w:val="single" w:color="auto" w:sz="12" w:space="0"/>
            </w:tcBorders>
          </w:tcPr>
          <w:p>
            <w:pPr>
              <w:adjustRightInd w:val="0"/>
              <w:spacing w:line="280" w:lineRule="atLeast"/>
              <w:jc w:val="center"/>
              <w:rPr>
                <w:rFonts w:ascii="宋体" w:hAnsi="宋体"/>
              </w:rPr>
            </w:pPr>
          </w:p>
        </w:tc>
        <w:tc>
          <w:tcPr>
            <w:tcW w:w="4154" w:type="dxa"/>
          </w:tcPr>
          <w:p>
            <w:pPr>
              <w:adjustRightInd w:val="0"/>
              <w:spacing w:line="280" w:lineRule="atLeast"/>
              <w:jc w:val="left"/>
              <w:rPr>
                <w:rFonts w:ascii="宋体" w:hAnsi="宋体"/>
              </w:rPr>
            </w:pPr>
            <w:r>
              <w:rPr>
                <w:rFonts w:ascii="宋体" w:hAnsi="宋体"/>
              </w:rPr>
              <w:t>个性化发展课程</w:t>
            </w:r>
          </w:p>
        </w:tc>
        <w:tc>
          <w:tcPr>
            <w:tcW w:w="861" w:type="dxa"/>
            <w:vAlign w:val="center"/>
          </w:tcPr>
          <w:p>
            <w:pPr>
              <w:spacing w:line="280" w:lineRule="atLeast"/>
              <w:jc w:val="center"/>
              <w:rPr>
                <w:rFonts w:ascii="宋体" w:hAnsi="宋体"/>
              </w:rPr>
            </w:pPr>
            <w:r>
              <w:rPr>
                <w:rFonts w:ascii="宋体" w:hAnsi="宋体"/>
              </w:rPr>
              <w:t>10</w:t>
            </w:r>
          </w:p>
        </w:tc>
        <w:tc>
          <w:tcPr>
            <w:tcW w:w="862" w:type="dxa"/>
            <w:vAlign w:val="center"/>
          </w:tcPr>
          <w:p>
            <w:pPr>
              <w:spacing w:line="280" w:lineRule="atLeast"/>
              <w:jc w:val="center"/>
              <w:rPr>
                <w:rFonts w:ascii="宋体" w:hAnsi="宋体"/>
              </w:rPr>
            </w:pPr>
          </w:p>
        </w:tc>
        <w:tc>
          <w:tcPr>
            <w:tcW w:w="1196" w:type="dxa"/>
            <w:vAlign w:val="center"/>
          </w:tcPr>
          <w:p>
            <w:pPr>
              <w:spacing w:line="280" w:lineRule="atLeast"/>
              <w:jc w:val="center"/>
              <w:rPr>
                <w:rFonts w:ascii="宋体" w:hAnsi="宋体"/>
              </w:rPr>
            </w:pPr>
            <w:r>
              <w:rPr>
                <w:rFonts w:ascii="宋体" w:hAnsi="宋体"/>
              </w:rPr>
              <w:t>10</w:t>
            </w:r>
          </w:p>
        </w:tc>
        <w:tc>
          <w:tcPr>
            <w:tcW w:w="974" w:type="dxa"/>
            <w:tcBorders>
              <w:right w:val="single" w:color="auto" w:sz="12" w:space="0"/>
            </w:tcBorders>
          </w:tcPr>
          <w:p>
            <w:pPr>
              <w:spacing w:line="280" w:lineRule="atLeast"/>
              <w:jc w:val="center"/>
              <w:rPr>
                <w:rFonts w:ascii="宋体" w:hAnsi="宋体"/>
              </w:rPr>
            </w:pPr>
            <w:r>
              <w:rPr>
                <w:rFonts w:ascii="宋体" w:hAnsi="宋体"/>
              </w:rPr>
              <w:t>6.06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trPr>
        <w:tc>
          <w:tcPr>
            <w:tcW w:w="5281" w:type="dxa"/>
            <w:gridSpan w:val="2"/>
            <w:tcBorders>
              <w:left w:val="single" w:color="auto" w:sz="12" w:space="0"/>
              <w:bottom w:val="single" w:color="auto" w:sz="12" w:space="0"/>
            </w:tcBorders>
            <w:vAlign w:val="center"/>
          </w:tcPr>
          <w:p>
            <w:pPr>
              <w:adjustRightInd w:val="0"/>
              <w:spacing w:line="280" w:lineRule="atLeast"/>
              <w:jc w:val="center"/>
              <w:rPr>
                <w:rFonts w:ascii="宋体" w:hAnsi="宋体"/>
              </w:rPr>
            </w:pPr>
            <w:r>
              <w:rPr>
                <w:rFonts w:ascii="宋体" w:hAnsi="宋体"/>
              </w:rPr>
              <w:t>合  计</w:t>
            </w:r>
          </w:p>
        </w:tc>
        <w:tc>
          <w:tcPr>
            <w:tcW w:w="861" w:type="dxa"/>
            <w:tcBorders>
              <w:bottom w:val="single" w:color="auto" w:sz="12" w:space="0"/>
            </w:tcBorders>
            <w:vAlign w:val="center"/>
          </w:tcPr>
          <w:p>
            <w:pPr>
              <w:adjustRightInd w:val="0"/>
              <w:spacing w:line="280" w:lineRule="atLeast"/>
              <w:jc w:val="center"/>
              <w:rPr>
                <w:rFonts w:ascii="宋体" w:hAnsi="宋体"/>
              </w:rPr>
            </w:pPr>
            <w:r>
              <w:rPr>
                <w:rFonts w:ascii="宋体" w:hAnsi="宋体"/>
              </w:rPr>
              <w:t>165</w:t>
            </w:r>
          </w:p>
        </w:tc>
        <w:tc>
          <w:tcPr>
            <w:tcW w:w="862" w:type="dxa"/>
            <w:tcBorders>
              <w:bottom w:val="single" w:color="auto" w:sz="12" w:space="0"/>
            </w:tcBorders>
            <w:vAlign w:val="center"/>
          </w:tcPr>
          <w:p>
            <w:pPr>
              <w:adjustRightInd w:val="0"/>
              <w:spacing w:line="280" w:lineRule="atLeast"/>
              <w:jc w:val="center"/>
              <w:rPr>
                <w:rFonts w:ascii="宋体" w:hAnsi="宋体"/>
              </w:rPr>
            </w:pPr>
            <w:r>
              <w:rPr>
                <w:rFonts w:ascii="宋体" w:hAnsi="宋体"/>
              </w:rPr>
              <w:t>100</w:t>
            </w:r>
          </w:p>
        </w:tc>
        <w:tc>
          <w:tcPr>
            <w:tcW w:w="1196" w:type="dxa"/>
            <w:tcBorders>
              <w:bottom w:val="single" w:color="auto" w:sz="12" w:space="0"/>
            </w:tcBorders>
            <w:vAlign w:val="center"/>
          </w:tcPr>
          <w:p>
            <w:pPr>
              <w:adjustRightInd w:val="0"/>
              <w:spacing w:line="280" w:lineRule="atLeast"/>
              <w:jc w:val="center"/>
              <w:rPr>
                <w:rFonts w:ascii="宋体" w:hAnsi="宋体"/>
              </w:rPr>
            </w:pPr>
            <w:r>
              <w:rPr>
                <w:rFonts w:ascii="宋体" w:hAnsi="宋体"/>
              </w:rPr>
              <w:t>165</w:t>
            </w:r>
          </w:p>
        </w:tc>
        <w:tc>
          <w:tcPr>
            <w:tcW w:w="974" w:type="dxa"/>
            <w:tcBorders>
              <w:bottom w:val="single" w:color="auto" w:sz="12" w:space="0"/>
              <w:right w:val="single" w:color="auto" w:sz="12" w:space="0"/>
            </w:tcBorders>
          </w:tcPr>
          <w:p>
            <w:pPr>
              <w:adjustRightInd w:val="0"/>
              <w:spacing w:line="280" w:lineRule="atLeast"/>
              <w:jc w:val="center"/>
              <w:rPr>
                <w:rFonts w:ascii="宋体" w:hAnsi="宋体"/>
              </w:rPr>
            </w:pPr>
            <w:r>
              <w:rPr>
                <w:rFonts w:ascii="宋体" w:hAnsi="宋体"/>
              </w:rPr>
              <w:t>100</w:t>
            </w:r>
          </w:p>
        </w:tc>
      </w:tr>
      <w:bookmarkEnd w:id="4"/>
    </w:tbl>
    <w:p>
      <w:pPr>
        <w:tabs>
          <w:tab w:val="left" w:pos="504"/>
        </w:tabs>
        <w:adjustRightInd w:val="0"/>
        <w:spacing w:before="312" w:beforeLines="100" w:after="156" w:afterLines="50" w:line="400" w:lineRule="exact"/>
        <w:rPr>
          <w:rFonts w:eastAsia="黑体"/>
          <w:b/>
          <w:sz w:val="24"/>
        </w:rPr>
      </w:pPr>
      <w:r>
        <w:rPr>
          <w:rFonts w:eastAsia="黑体"/>
          <w:b/>
          <w:sz w:val="24"/>
        </w:rPr>
        <w:t>八、实践教学环节学分要求</w:t>
      </w:r>
      <w:r>
        <w:rPr>
          <w:rFonts w:hint="eastAsia" w:eastAsia="黑体"/>
          <w:b/>
          <w:sz w:val="24"/>
        </w:rPr>
        <w:t>（25.</w:t>
      </w:r>
      <w:r>
        <w:rPr>
          <w:rFonts w:eastAsia="黑体"/>
          <w:b/>
          <w:sz w:val="24"/>
        </w:rPr>
        <w:t>5</w:t>
      </w:r>
      <w:r>
        <w:rPr>
          <w:rFonts w:hint="eastAsia" w:eastAsia="黑体"/>
          <w:b/>
          <w:sz w:val="24"/>
        </w:rPr>
        <w:t>%）</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3068"/>
        <w:gridCol w:w="2963"/>
        <w:gridCol w:w="2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课程名称</w:t>
            </w:r>
          </w:p>
        </w:tc>
        <w:tc>
          <w:tcPr>
            <w:tcW w:w="2963" w:type="dxa"/>
          </w:tcPr>
          <w:p>
            <w:pPr>
              <w:adjustRightInd w:val="0"/>
              <w:spacing w:line="360" w:lineRule="exact"/>
              <w:jc w:val="center"/>
              <w:rPr>
                <w:rFonts w:ascii="宋体" w:hAnsi="宋体"/>
              </w:rPr>
            </w:pPr>
            <w:r>
              <w:rPr>
                <w:rFonts w:ascii="宋体" w:hAnsi="宋体"/>
              </w:rPr>
              <w:t>学时/周</w:t>
            </w:r>
          </w:p>
        </w:tc>
        <w:tc>
          <w:tcPr>
            <w:tcW w:w="2963" w:type="dxa"/>
          </w:tcPr>
          <w:p>
            <w:pPr>
              <w:adjustRightInd w:val="0"/>
              <w:spacing w:line="360" w:lineRule="exact"/>
              <w:jc w:val="center"/>
              <w:rPr>
                <w:rFonts w:ascii="宋体" w:hAnsi="宋体"/>
              </w:rPr>
            </w:pPr>
            <w:r>
              <w:rPr>
                <w:rFonts w:ascii="宋体" w:hAnsi="宋体"/>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军训及军事理论</w:t>
            </w:r>
          </w:p>
        </w:tc>
        <w:tc>
          <w:tcPr>
            <w:tcW w:w="2963" w:type="dxa"/>
          </w:tcPr>
          <w:p>
            <w:pPr>
              <w:adjustRightInd w:val="0"/>
              <w:spacing w:line="360" w:lineRule="exact"/>
              <w:jc w:val="center"/>
              <w:rPr>
                <w:rFonts w:ascii="宋体" w:hAnsi="宋体"/>
              </w:rPr>
            </w:pPr>
            <w:r>
              <w:rPr>
                <w:rFonts w:ascii="宋体" w:hAnsi="宋体"/>
              </w:rPr>
              <w:t>3周</w:t>
            </w:r>
          </w:p>
        </w:tc>
        <w:tc>
          <w:tcPr>
            <w:tcW w:w="2963" w:type="dxa"/>
          </w:tcPr>
          <w:p>
            <w:pPr>
              <w:adjustRightInd w:val="0"/>
              <w:spacing w:line="360" w:lineRule="exact"/>
              <w:jc w:val="center"/>
              <w:rPr>
                <w:rFonts w:ascii="宋体" w:hAnsi="宋体"/>
              </w:rPr>
            </w:pPr>
            <w:r>
              <w:rPr>
                <w:rFonts w:ascii="宋体" w:hAnsi="宋体"/>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kern w:val="0"/>
              </w:rPr>
            </w:pPr>
            <w:r>
              <w:rPr>
                <w:rFonts w:ascii="宋体" w:hAnsi="宋体"/>
                <w:kern w:val="0"/>
              </w:rPr>
              <w:t>思政</w:t>
            </w:r>
            <w:r>
              <w:rPr>
                <w:rFonts w:hint="eastAsia" w:ascii="宋体" w:hAnsi="宋体"/>
                <w:kern w:val="0"/>
              </w:rPr>
              <w:t>课外</w:t>
            </w:r>
            <w:r>
              <w:rPr>
                <w:rFonts w:ascii="宋体" w:hAnsi="宋体"/>
                <w:kern w:val="0"/>
              </w:rPr>
              <w:t>实践</w:t>
            </w:r>
          </w:p>
        </w:tc>
        <w:tc>
          <w:tcPr>
            <w:tcW w:w="2963" w:type="dxa"/>
          </w:tcPr>
          <w:p>
            <w:pPr>
              <w:adjustRightInd w:val="0"/>
              <w:spacing w:line="360" w:lineRule="exact"/>
              <w:jc w:val="center"/>
              <w:rPr>
                <w:rFonts w:ascii="宋体" w:hAnsi="宋体"/>
              </w:rPr>
            </w:pPr>
            <w:r>
              <w:rPr>
                <w:rFonts w:hint="eastAsia" w:ascii="宋体" w:hAnsi="宋体"/>
              </w:rPr>
              <w:t>32学时</w:t>
            </w:r>
          </w:p>
        </w:tc>
        <w:tc>
          <w:tcPr>
            <w:tcW w:w="2963" w:type="dxa"/>
          </w:tcPr>
          <w:p>
            <w:pPr>
              <w:adjustRightInd w:val="0"/>
              <w:spacing w:line="360" w:lineRule="exact"/>
              <w:jc w:val="center"/>
              <w:rPr>
                <w:rFonts w:ascii="宋体" w:hAnsi="宋体"/>
              </w:rPr>
            </w:pPr>
            <w:r>
              <w:rPr>
                <w:rFonts w:hint="eastAsia" w:ascii="宋体" w:hAnsi="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课程实验</w:t>
            </w:r>
          </w:p>
        </w:tc>
        <w:tc>
          <w:tcPr>
            <w:tcW w:w="2963" w:type="dxa"/>
          </w:tcPr>
          <w:p>
            <w:pPr>
              <w:adjustRightInd w:val="0"/>
              <w:spacing w:line="360" w:lineRule="exact"/>
              <w:jc w:val="center"/>
              <w:rPr>
                <w:rFonts w:ascii="宋体" w:hAnsi="宋体"/>
              </w:rPr>
            </w:pPr>
            <w:r>
              <w:rPr>
                <w:rFonts w:ascii="宋体" w:hAnsi="宋体"/>
              </w:rPr>
              <w:t>353学时</w:t>
            </w:r>
          </w:p>
        </w:tc>
        <w:tc>
          <w:tcPr>
            <w:tcW w:w="2963" w:type="dxa"/>
          </w:tcPr>
          <w:p>
            <w:pPr>
              <w:adjustRightInd w:val="0"/>
              <w:spacing w:line="360" w:lineRule="exact"/>
              <w:jc w:val="center"/>
              <w:rPr>
                <w:rFonts w:ascii="宋体" w:hAnsi="宋体"/>
              </w:rPr>
            </w:pPr>
            <w:r>
              <w:rPr>
                <w:rFonts w:ascii="宋体" w:hAnsi="宋体"/>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课程设计</w:t>
            </w:r>
          </w:p>
        </w:tc>
        <w:tc>
          <w:tcPr>
            <w:tcW w:w="2963" w:type="dxa"/>
          </w:tcPr>
          <w:p>
            <w:pPr>
              <w:adjustRightInd w:val="0"/>
              <w:spacing w:line="360" w:lineRule="exact"/>
              <w:jc w:val="center"/>
              <w:rPr>
                <w:rFonts w:ascii="宋体" w:hAnsi="宋体"/>
              </w:rPr>
            </w:pPr>
            <w:r>
              <w:rPr>
                <w:rFonts w:hint="eastAsia" w:ascii="宋体" w:hAnsi="宋体"/>
              </w:rPr>
              <w:t>2</w:t>
            </w:r>
            <w:r>
              <w:rPr>
                <w:rFonts w:ascii="宋体" w:hAnsi="宋体"/>
              </w:rPr>
              <w:t>周</w:t>
            </w:r>
          </w:p>
        </w:tc>
        <w:tc>
          <w:tcPr>
            <w:tcW w:w="2963" w:type="dxa"/>
          </w:tcPr>
          <w:p>
            <w:pPr>
              <w:adjustRightInd w:val="0"/>
              <w:spacing w:line="360" w:lineRule="exact"/>
              <w:jc w:val="center"/>
              <w:rPr>
                <w:rFonts w:ascii="宋体" w:hAnsi="宋体"/>
              </w:rPr>
            </w:pPr>
            <w:r>
              <w:rPr>
                <w:rFonts w:hint="eastAsia" w:ascii="宋体" w:hAnsi="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实习实训</w:t>
            </w:r>
          </w:p>
        </w:tc>
        <w:tc>
          <w:tcPr>
            <w:tcW w:w="2963" w:type="dxa"/>
          </w:tcPr>
          <w:p>
            <w:pPr>
              <w:adjustRightInd w:val="0"/>
              <w:spacing w:line="360" w:lineRule="exact"/>
              <w:jc w:val="center"/>
              <w:rPr>
                <w:rFonts w:ascii="宋体" w:hAnsi="宋体"/>
              </w:rPr>
            </w:pPr>
            <w:r>
              <w:rPr>
                <w:rFonts w:hint="eastAsia" w:ascii="宋体" w:hAnsi="宋体"/>
              </w:rPr>
              <w:t>4</w:t>
            </w:r>
            <w:r>
              <w:rPr>
                <w:rFonts w:ascii="宋体" w:hAnsi="宋体"/>
              </w:rPr>
              <w:t>周</w:t>
            </w:r>
          </w:p>
        </w:tc>
        <w:tc>
          <w:tcPr>
            <w:tcW w:w="2963" w:type="dxa"/>
          </w:tcPr>
          <w:p>
            <w:pPr>
              <w:adjustRightInd w:val="0"/>
              <w:spacing w:line="360" w:lineRule="exact"/>
              <w:jc w:val="center"/>
              <w:rPr>
                <w:rFonts w:ascii="宋体" w:hAnsi="宋体"/>
              </w:rPr>
            </w:pPr>
            <w:r>
              <w:rPr>
                <w:rFonts w:hint="eastAsia" w:ascii="宋体" w:hAnsi="宋体"/>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毕业设计</w:t>
            </w:r>
          </w:p>
        </w:tc>
        <w:tc>
          <w:tcPr>
            <w:tcW w:w="2963" w:type="dxa"/>
          </w:tcPr>
          <w:p>
            <w:pPr>
              <w:adjustRightInd w:val="0"/>
              <w:spacing w:line="360" w:lineRule="exact"/>
              <w:jc w:val="center"/>
              <w:rPr>
                <w:rFonts w:ascii="宋体" w:hAnsi="宋体"/>
              </w:rPr>
            </w:pPr>
            <w:r>
              <w:rPr>
                <w:rFonts w:ascii="宋体" w:hAnsi="宋体"/>
              </w:rPr>
              <w:t>12周</w:t>
            </w:r>
          </w:p>
        </w:tc>
        <w:tc>
          <w:tcPr>
            <w:tcW w:w="2963" w:type="dxa"/>
          </w:tcPr>
          <w:p>
            <w:pPr>
              <w:adjustRightInd w:val="0"/>
              <w:spacing w:line="360" w:lineRule="exact"/>
              <w:jc w:val="center"/>
              <w:rPr>
                <w:rFonts w:ascii="宋体" w:hAnsi="宋体"/>
              </w:rPr>
            </w:pPr>
            <w:r>
              <w:rPr>
                <w:rFonts w:ascii="宋体" w:hAnsi="宋体"/>
              </w:rPr>
              <w:t>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kern w:val="0"/>
              </w:rPr>
              <w:t>创新创业课程/实践</w:t>
            </w:r>
          </w:p>
        </w:tc>
        <w:tc>
          <w:tcPr>
            <w:tcW w:w="2963" w:type="dxa"/>
          </w:tcPr>
          <w:p>
            <w:pPr>
              <w:adjustRightInd w:val="0"/>
              <w:spacing w:line="360" w:lineRule="exact"/>
              <w:jc w:val="center"/>
              <w:rPr>
                <w:rFonts w:ascii="宋体" w:hAnsi="宋体"/>
              </w:rPr>
            </w:pPr>
          </w:p>
        </w:tc>
        <w:tc>
          <w:tcPr>
            <w:tcW w:w="2963" w:type="dxa"/>
          </w:tcPr>
          <w:p>
            <w:pPr>
              <w:adjustRightInd w:val="0"/>
              <w:spacing w:line="360" w:lineRule="exact"/>
              <w:jc w:val="center"/>
              <w:rPr>
                <w:rFonts w:ascii="宋体" w:hAnsi="宋体"/>
              </w:rPr>
            </w:pPr>
            <w:r>
              <w:rPr>
                <w:rFonts w:ascii="宋体" w:hAnsi="宋体"/>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3068" w:type="dxa"/>
          </w:tcPr>
          <w:p>
            <w:pPr>
              <w:adjustRightInd w:val="0"/>
              <w:spacing w:line="360" w:lineRule="exact"/>
              <w:jc w:val="center"/>
              <w:rPr>
                <w:rFonts w:ascii="宋体" w:hAnsi="宋体"/>
              </w:rPr>
            </w:pPr>
            <w:r>
              <w:rPr>
                <w:rFonts w:ascii="宋体" w:hAnsi="宋体"/>
              </w:rPr>
              <w:t>合  计</w:t>
            </w:r>
          </w:p>
        </w:tc>
        <w:tc>
          <w:tcPr>
            <w:tcW w:w="2963" w:type="dxa"/>
          </w:tcPr>
          <w:p>
            <w:pPr>
              <w:adjustRightInd w:val="0"/>
              <w:spacing w:line="360" w:lineRule="exact"/>
              <w:jc w:val="center"/>
              <w:rPr>
                <w:rFonts w:ascii="宋体" w:hAnsi="宋体"/>
              </w:rPr>
            </w:pPr>
            <w:r>
              <w:rPr>
                <w:rFonts w:hint="eastAsia" w:ascii="宋体" w:hAnsi="宋体"/>
              </w:rPr>
              <w:t>409学时+24周</w:t>
            </w:r>
          </w:p>
        </w:tc>
        <w:tc>
          <w:tcPr>
            <w:tcW w:w="2963" w:type="dxa"/>
          </w:tcPr>
          <w:p>
            <w:pPr>
              <w:adjustRightInd w:val="0"/>
              <w:spacing w:line="360" w:lineRule="exact"/>
              <w:jc w:val="center"/>
              <w:rPr>
                <w:rFonts w:ascii="宋体" w:hAnsi="宋体"/>
              </w:rPr>
            </w:pPr>
            <w:r>
              <w:rPr>
                <w:rFonts w:ascii="宋体" w:hAnsi="宋体"/>
              </w:rPr>
              <w:t>42</w:t>
            </w:r>
          </w:p>
        </w:tc>
      </w:tr>
    </w:tbl>
    <w:p>
      <w:pPr>
        <w:adjustRightInd w:val="0"/>
        <w:spacing w:after="156" w:afterLines="50" w:line="400" w:lineRule="exact"/>
        <w:rPr>
          <w:rFonts w:ascii="宋体" w:hAnsi="宋体"/>
        </w:rPr>
      </w:pPr>
      <w:r>
        <w:rPr>
          <w:rFonts w:ascii="宋体" w:hAnsi="宋体"/>
        </w:rPr>
        <w:t>备注：创新创业实践，需要学生立项，通过院系组织的结题答辩，顺利结题者，可获得2学分。</w:t>
      </w:r>
    </w:p>
    <w:p>
      <w:pPr>
        <w:tabs>
          <w:tab w:val="left" w:pos="504"/>
        </w:tabs>
        <w:adjustRightInd w:val="0"/>
        <w:spacing w:before="312" w:beforeLines="100" w:after="156" w:afterLines="50" w:line="400" w:lineRule="exact"/>
        <w:rPr>
          <w:rFonts w:eastAsia="黑体"/>
          <w:b/>
          <w:sz w:val="24"/>
        </w:rPr>
      </w:pPr>
    </w:p>
    <w:p>
      <w:pPr>
        <w:tabs>
          <w:tab w:val="left" w:pos="504"/>
        </w:tabs>
        <w:adjustRightInd w:val="0"/>
        <w:spacing w:before="312" w:beforeLines="100" w:after="156" w:afterLines="50" w:line="400" w:lineRule="exact"/>
        <w:rPr>
          <w:rFonts w:eastAsia="黑体"/>
          <w:b/>
          <w:sz w:val="24"/>
        </w:rPr>
      </w:pPr>
      <w:r>
        <w:rPr>
          <w:rFonts w:eastAsia="黑体"/>
          <w:b/>
          <w:sz w:val="24"/>
        </w:rPr>
        <w:t>九、文化素质教育课程学分要求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4558"/>
        <w:gridCol w:w="44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课  程  类  别</w:t>
            </w:r>
          </w:p>
        </w:tc>
        <w:tc>
          <w:tcPr>
            <w:tcW w:w="4411" w:type="dxa"/>
          </w:tcPr>
          <w:p>
            <w:pPr>
              <w:adjustRightInd w:val="0"/>
              <w:spacing w:line="360" w:lineRule="exact"/>
              <w:jc w:val="center"/>
              <w:rPr>
                <w:rFonts w:ascii="宋体" w:hAnsi="宋体"/>
              </w:rPr>
            </w:pPr>
            <w:r>
              <w:rPr>
                <w:rFonts w:ascii="宋体" w:hAnsi="宋体"/>
              </w:rPr>
              <w:t>学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文化素质教育核心课程</w:t>
            </w:r>
          </w:p>
        </w:tc>
        <w:tc>
          <w:tcPr>
            <w:tcW w:w="4411" w:type="dxa"/>
          </w:tcPr>
          <w:p>
            <w:pPr>
              <w:adjustRightInd w:val="0"/>
              <w:spacing w:line="360" w:lineRule="exact"/>
              <w:jc w:val="center"/>
              <w:rPr>
                <w:rFonts w:ascii="宋体" w:hAnsi="宋体"/>
              </w:rPr>
            </w:pPr>
            <w:r>
              <w:rPr>
                <w:rFonts w:ascii="宋体" w:hAnsi="宋体"/>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文化素质教育选修课程</w:t>
            </w:r>
          </w:p>
        </w:tc>
        <w:tc>
          <w:tcPr>
            <w:tcW w:w="4411" w:type="dxa"/>
          </w:tcPr>
          <w:p>
            <w:pPr>
              <w:adjustRightInd w:val="0"/>
              <w:spacing w:line="360" w:lineRule="exact"/>
              <w:jc w:val="center"/>
              <w:rPr>
                <w:rFonts w:ascii="宋体" w:hAnsi="宋体"/>
              </w:rPr>
            </w:pPr>
            <w:r>
              <w:rPr>
                <w:rFonts w:ascii="宋体" w:hAnsi="宋体"/>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文化素质教育讲座（8次）</w:t>
            </w:r>
          </w:p>
        </w:tc>
        <w:tc>
          <w:tcPr>
            <w:tcW w:w="4411" w:type="dxa"/>
          </w:tcPr>
          <w:p>
            <w:pPr>
              <w:adjustRightInd w:val="0"/>
              <w:spacing w:line="360" w:lineRule="exact"/>
              <w:jc w:val="center"/>
              <w:rPr>
                <w:rFonts w:ascii="宋体" w:hAnsi="宋体"/>
              </w:rPr>
            </w:pPr>
            <w:r>
              <w:rPr>
                <w:rFonts w:ascii="宋体" w:hAnsi="宋体"/>
              </w:rP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合  计</w:t>
            </w:r>
          </w:p>
        </w:tc>
        <w:tc>
          <w:tcPr>
            <w:tcW w:w="4411" w:type="dxa"/>
          </w:tcPr>
          <w:p>
            <w:pPr>
              <w:adjustRightInd w:val="0"/>
              <w:spacing w:line="360" w:lineRule="exact"/>
              <w:jc w:val="center"/>
              <w:rPr>
                <w:rFonts w:ascii="宋体" w:hAnsi="宋体"/>
              </w:rPr>
            </w:pPr>
            <w:r>
              <w:rPr>
                <w:rFonts w:ascii="宋体" w:hAnsi="宋体"/>
              </w:rPr>
              <w:t>10</w:t>
            </w:r>
          </w:p>
        </w:tc>
      </w:tr>
    </w:tbl>
    <w:p>
      <w:pPr>
        <w:adjustRightInd w:val="0"/>
        <w:spacing w:after="156" w:afterLines="50" w:line="400" w:lineRule="exact"/>
        <w:rPr>
          <w:rFonts w:ascii="宋体" w:hAnsi="宋体"/>
        </w:rPr>
      </w:pPr>
      <w:r>
        <w:rPr>
          <w:rFonts w:ascii="宋体" w:hAnsi="宋体"/>
        </w:rPr>
        <w:t>备注：文化素质教育课程不限学期，学生在读期间修满10学分即可</w:t>
      </w:r>
    </w:p>
    <w:p>
      <w:pPr>
        <w:tabs>
          <w:tab w:val="left" w:pos="504"/>
        </w:tabs>
        <w:adjustRightInd w:val="0"/>
        <w:spacing w:before="312" w:beforeLines="100" w:after="156" w:afterLines="50" w:line="400" w:lineRule="exact"/>
        <w:rPr>
          <w:rFonts w:eastAsia="黑体"/>
          <w:b/>
          <w:sz w:val="24"/>
        </w:rPr>
      </w:pPr>
      <w:r>
        <w:rPr>
          <w:rFonts w:eastAsia="黑体"/>
          <w:b/>
          <w:sz w:val="24"/>
        </w:rPr>
        <w:t>十、个性化发展课程学分要求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Layout w:type="fixed"/>
        <w:tblCellMar>
          <w:top w:w="0" w:type="dxa"/>
          <w:left w:w="108" w:type="dxa"/>
          <w:bottom w:w="0" w:type="dxa"/>
          <w:right w:w="108" w:type="dxa"/>
        </w:tblCellMar>
      </w:tblPr>
      <w:tblGrid>
        <w:gridCol w:w="4558"/>
        <w:gridCol w:w="44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课  程  类  别</w:t>
            </w:r>
          </w:p>
        </w:tc>
        <w:tc>
          <w:tcPr>
            <w:tcW w:w="4425" w:type="dxa"/>
          </w:tcPr>
          <w:p>
            <w:pPr>
              <w:adjustRightInd w:val="0"/>
              <w:spacing w:line="360" w:lineRule="exact"/>
              <w:jc w:val="center"/>
              <w:rPr>
                <w:rFonts w:ascii="宋体" w:hAnsi="宋体"/>
              </w:rPr>
            </w:pPr>
            <w:r>
              <w:rPr>
                <w:rFonts w:ascii="宋体" w:hAnsi="宋体"/>
              </w:rPr>
              <w:t>学   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本专业选修课程</w:t>
            </w:r>
          </w:p>
        </w:tc>
        <w:tc>
          <w:tcPr>
            <w:tcW w:w="4425" w:type="dxa"/>
          </w:tcPr>
          <w:p>
            <w:pPr>
              <w:adjustRightInd w:val="0"/>
              <w:spacing w:line="360" w:lineRule="exact"/>
              <w:jc w:val="center"/>
              <w:rPr>
                <w:rFonts w:ascii="宋体" w:hAnsi="宋体"/>
              </w:rPr>
            </w:pPr>
            <w:r>
              <w:rPr>
                <w:rFonts w:hint="eastAsia" w:ascii="宋体" w:hAnsi="宋体"/>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外专业基础课程</w:t>
            </w:r>
          </w:p>
        </w:tc>
        <w:tc>
          <w:tcPr>
            <w:tcW w:w="4425" w:type="dxa"/>
            <w:vMerge w:val="restart"/>
            <w:vAlign w:val="center"/>
          </w:tcPr>
          <w:p>
            <w:pPr>
              <w:adjustRightInd w:val="0"/>
              <w:spacing w:line="360" w:lineRule="exact"/>
              <w:jc w:val="center"/>
              <w:rPr>
                <w:rFonts w:ascii="宋体" w:hAnsi="宋体"/>
              </w:rPr>
            </w:pPr>
            <w:r>
              <w:rPr>
                <w:rFonts w:hint="eastAsia" w:ascii="宋体" w:hAnsi="宋体"/>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外专业核心课程</w:t>
            </w:r>
          </w:p>
        </w:tc>
        <w:tc>
          <w:tcPr>
            <w:tcW w:w="4425" w:type="dxa"/>
            <w:vMerge w:val="continue"/>
          </w:tcPr>
          <w:p>
            <w:pPr>
              <w:adjustRightInd w:val="0"/>
              <w:spacing w:line="36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研究生课程</w:t>
            </w:r>
          </w:p>
        </w:tc>
        <w:tc>
          <w:tcPr>
            <w:tcW w:w="4425" w:type="dxa"/>
            <w:vMerge w:val="continue"/>
          </w:tcPr>
          <w:p>
            <w:pPr>
              <w:adjustRightInd w:val="0"/>
              <w:spacing w:line="36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创新创业课程</w:t>
            </w:r>
          </w:p>
        </w:tc>
        <w:tc>
          <w:tcPr>
            <w:tcW w:w="4425" w:type="dxa"/>
            <w:vMerge w:val="restart"/>
            <w:vAlign w:val="center"/>
          </w:tcPr>
          <w:p>
            <w:pPr>
              <w:adjustRightInd w:val="0"/>
              <w:spacing w:line="360" w:lineRule="exact"/>
              <w:jc w:val="center"/>
              <w:rPr>
                <w:rFonts w:ascii="宋体" w:hAnsi="宋体"/>
              </w:rPr>
            </w:pPr>
            <w:r>
              <w:rPr>
                <w:rFonts w:ascii="宋体" w:hAnsi="宋体"/>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创新创业实践</w:t>
            </w:r>
          </w:p>
        </w:tc>
        <w:tc>
          <w:tcPr>
            <w:tcW w:w="4425" w:type="dxa"/>
            <w:vMerge w:val="continue"/>
          </w:tcPr>
          <w:p>
            <w:pPr>
              <w:adjustRightInd w:val="0"/>
              <w:spacing w:line="360" w:lineRule="exact"/>
              <w:jc w:val="center"/>
              <w:rPr>
                <w:rFonts w:ascii="宋体" w:hAnsi="宋体"/>
                <w:b/>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6" w:space="0"/>
          </w:tblBorders>
          <w:tblCellMar>
            <w:top w:w="0" w:type="dxa"/>
            <w:left w:w="108" w:type="dxa"/>
            <w:bottom w:w="0" w:type="dxa"/>
            <w:right w:w="108" w:type="dxa"/>
          </w:tblCellMar>
        </w:tblPrEx>
        <w:tc>
          <w:tcPr>
            <w:tcW w:w="4558" w:type="dxa"/>
          </w:tcPr>
          <w:p>
            <w:pPr>
              <w:adjustRightInd w:val="0"/>
              <w:spacing w:line="360" w:lineRule="exact"/>
              <w:jc w:val="center"/>
              <w:rPr>
                <w:rFonts w:ascii="宋体" w:hAnsi="宋体"/>
              </w:rPr>
            </w:pPr>
            <w:r>
              <w:rPr>
                <w:rFonts w:ascii="宋体" w:hAnsi="宋体"/>
              </w:rPr>
              <w:t>合  计</w:t>
            </w:r>
          </w:p>
        </w:tc>
        <w:tc>
          <w:tcPr>
            <w:tcW w:w="4425" w:type="dxa"/>
          </w:tcPr>
          <w:p>
            <w:pPr>
              <w:adjustRightInd w:val="0"/>
              <w:spacing w:line="360" w:lineRule="exact"/>
              <w:jc w:val="center"/>
              <w:rPr>
                <w:rFonts w:ascii="宋体" w:hAnsi="宋体"/>
              </w:rPr>
            </w:pPr>
            <w:r>
              <w:rPr>
                <w:rFonts w:ascii="宋体" w:hAnsi="宋体"/>
              </w:rPr>
              <w:t>10</w:t>
            </w:r>
          </w:p>
        </w:tc>
      </w:tr>
    </w:tbl>
    <w:p>
      <w:pPr>
        <w:adjustRightInd w:val="0"/>
        <w:spacing w:line="400" w:lineRule="exact"/>
      </w:pPr>
      <w:r>
        <w:rPr>
          <w:rFonts w:ascii="宋体" w:hAnsi="宋体"/>
        </w:rPr>
        <w:t>备注：其中“外专业基础课程”、“外专业核心课程”合计至少选修2</w:t>
      </w:r>
      <w:r>
        <w:rPr>
          <w:rFonts w:hint="eastAsia" w:ascii="宋体" w:hAnsi="宋体"/>
        </w:rPr>
        <w:t>门</w:t>
      </w:r>
    </w:p>
    <w:sectPr>
      <w:footerReference r:id="rId5" w:type="default"/>
      <w:pgSz w:w="11906" w:h="16838"/>
      <w:pgMar w:top="1440" w:right="1800" w:bottom="1440" w:left="1800" w:header="851" w:footer="39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82779"/>
      <w:docPartObj>
        <w:docPartGallery w:val="AutoText"/>
      </w:docPartObj>
    </w:sdtPr>
    <w:sdtContent>
      <w:p>
        <w:pPr>
          <w:pStyle w:val="5"/>
          <w:jc w:val="center"/>
        </w:pPr>
        <w:r>
          <w:fldChar w:fldCharType="begin"/>
        </w:r>
        <w:r>
          <w:instrText xml:space="preserve"> PAGE   \* MERGEFORMAT </w:instrText>
        </w:r>
        <w:r>
          <w:fldChar w:fldCharType="separate"/>
        </w:r>
        <w:r>
          <w:t>1</w:t>
        </w:r>
        <w:r>
          <w:fldChar w:fldCharType="end"/>
        </w:r>
      </w:p>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zBkOWNmZjc1MWExMTk0ZjMxMGQyOGQ3ZjEwZTIifQ=="/>
  </w:docVars>
  <w:rsids>
    <w:rsidRoot w:val="00A7353D"/>
    <w:rsid w:val="000172E7"/>
    <w:rsid w:val="000248FC"/>
    <w:rsid w:val="000431E5"/>
    <w:rsid w:val="000505CE"/>
    <w:rsid w:val="0006642C"/>
    <w:rsid w:val="00073275"/>
    <w:rsid w:val="00090BD6"/>
    <w:rsid w:val="000A329A"/>
    <w:rsid w:val="000A3E48"/>
    <w:rsid w:val="000A61CE"/>
    <w:rsid w:val="000B1013"/>
    <w:rsid w:val="000B7B80"/>
    <w:rsid w:val="000C0711"/>
    <w:rsid w:val="000E5F9B"/>
    <w:rsid w:val="000F76FD"/>
    <w:rsid w:val="001116A2"/>
    <w:rsid w:val="00111FB3"/>
    <w:rsid w:val="00123740"/>
    <w:rsid w:val="001318D0"/>
    <w:rsid w:val="00132DC6"/>
    <w:rsid w:val="00140856"/>
    <w:rsid w:val="001434F0"/>
    <w:rsid w:val="00143CA7"/>
    <w:rsid w:val="00191E07"/>
    <w:rsid w:val="00194646"/>
    <w:rsid w:val="00195B85"/>
    <w:rsid w:val="001A3B80"/>
    <w:rsid w:val="001A6420"/>
    <w:rsid w:val="001A712C"/>
    <w:rsid w:val="001C398B"/>
    <w:rsid w:val="001C52AB"/>
    <w:rsid w:val="001D60E2"/>
    <w:rsid w:val="001D734F"/>
    <w:rsid w:val="001F0B58"/>
    <w:rsid w:val="001F3090"/>
    <w:rsid w:val="001F4D38"/>
    <w:rsid w:val="002239E0"/>
    <w:rsid w:val="00227AAC"/>
    <w:rsid w:val="00267413"/>
    <w:rsid w:val="00272520"/>
    <w:rsid w:val="0029005F"/>
    <w:rsid w:val="00294A6B"/>
    <w:rsid w:val="00296E34"/>
    <w:rsid w:val="002A33E9"/>
    <w:rsid w:val="002C22B2"/>
    <w:rsid w:val="002D28D5"/>
    <w:rsid w:val="002E4017"/>
    <w:rsid w:val="002E7B78"/>
    <w:rsid w:val="00314349"/>
    <w:rsid w:val="0032464F"/>
    <w:rsid w:val="003260A2"/>
    <w:rsid w:val="00332BF1"/>
    <w:rsid w:val="003453F4"/>
    <w:rsid w:val="003461C9"/>
    <w:rsid w:val="00355AF2"/>
    <w:rsid w:val="003C7C58"/>
    <w:rsid w:val="003E3B07"/>
    <w:rsid w:val="003E5C06"/>
    <w:rsid w:val="003F4AA2"/>
    <w:rsid w:val="0040596F"/>
    <w:rsid w:val="00407B84"/>
    <w:rsid w:val="00420602"/>
    <w:rsid w:val="004421F4"/>
    <w:rsid w:val="00471DC4"/>
    <w:rsid w:val="00481879"/>
    <w:rsid w:val="0048658C"/>
    <w:rsid w:val="004A4E74"/>
    <w:rsid w:val="004A7FCA"/>
    <w:rsid w:val="004B4FA9"/>
    <w:rsid w:val="004D0FC1"/>
    <w:rsid w:val="00510A25"/>
    <w:rsid w:val="0051567D"/>
    <w:rsid w:val="005241FA"/>
    <w:rsid w:val="00533E88"/>
    <w:rsid w:val="0057552D"/>
    <w:rsid w:val="00582199"/>
    <w:rsid w:val="00592B64"/>
    <w:rsid w:val="005C2559"/>
    <w:rsid w:val="005E504F"/>
    <w:rsid w:val="006117D7"/>
    <w:rsid w:val="00613B56"/>
    <w:rsid w:val="006356C9"/>
    <w:rsid w:val="006431BA"/>
    <w:rsid w:val="00666F29"/>
    <w:rsid w:val="00680FD6"/>
    <w:rsid w:val="00692F48"/>
    <w:rsid w:val="006B5957"/>
    <w:rsid w:val="006D7CE2"/>
    <w:rsid w:val="00720490"/>
    <w:rsid w:val="00723B63"/>
    <w:rsid w:val="00726AA9"/>
    <w:rsid w:val="00731979"/>
    <w:rsid w:val="007321FE"/>
    <w:rsid w:val="00735B7C"/>
    <w:rsid w:val="007369EC"/>
    <w:rsid w:val="00760424"/>
    <w:rsid w:val="0077187F"/>
    <w:rsid w:val="007725D9"/>
    <w:rsid w:val="00782059"/>
    <w:rsid w:val="007843DE"/>
    <w:rsid w:val="00793CE0"/>
    <w:rsid w:val="007A102A"/>
    <w:rsid w:val="007D646B"/>
    <w:rsid w:val="0080596B"/>
    <w:rsid w:val="00810167"/>
    <w:rsid w:val="00851303"/>
    <w:rsid w:val="008526DF"/>
    <w:rsid w:val="00853615"/>
    <w:rsid w:val="00857B4B"/>
    <w:rsid w:val="00866005"/>
    <w:rsid w:val="00890729"/>
    <w:rsid w:val="008C31BF"/>
    <w:rsid w:val="008D572E"/>
    <w:rsid w:val="008E197D"/>
    <w:rsid w:val="009272B3"/>
    <w:rsid w:val="00931128"/>
    <w:rsid w:val="00935F45"/>
    <w:rsid w:val="00941D60"/>
    <w:rsid w:val="00962FC7"/>
    <w:rsid w:val="0096772F"/>
    <w:rsid w:val="009761C8"/>
    <w:rsid w:val="009B665D"/>
    <w:rsid w:val="009E6034"/>
    <w:rsid w:val="00A006DC"/>
    <w:rsid w:val="00A04257"/>
    <w:rsid w:val="00A22CD6"/>
    <w:rsid w:val="00A45A01"/>
    <w:rsid w:val="00A46F01"/>
    <w:rsid w:val="00A7353D"/>
    <w:rsid w:val="00A75C5D"/>
    <w:rsid w:val="00A8179E"/>
    <w:rsid w:val="00A93E2D"/>
    <w:rsid w:val="00AB4ED3"/>
    <w:rsid w:val="00AC1831"/>
    <w:rsid w:val="00AC3B7B"/>
    <w:rsid w:val="00AD6308"/>
    <w:rsid w:val="00AF3453"/>
    <w:rsid w:val="00AF4062"/>
    <w:rsid w:val="00B016C8"/>
    <w:rsid w:val="00B06135"/>
    <w:rsid w:val="00B100AF"/>
    <w:rsid w:val="00B10729"/>
    <w:rsid w:val="00B23D72"/>
    <w:rsid w:val="00BA2811"/>
    <w:rsid w:val="00BA426F"/>
    <w:rsid w:val="00C03D78"/>
    <w:rsid w:val="00C06814"/>
    <w:rsid w:val="00C06D12"/>
    <w:rsid w:val="00C520EF"/>
    <w:rsid w:val="00C72B93"/>
    <w:rsid w:val="00C91579"/>
    <w:rsid w:val="00C956F5"/>
    <w:rsid w:val="00CD00E2"/>
    <w:rsid w:val="00CE0370"/>
    <w:rsid w:val="00CE0516"/>
    <w:rsid w:val="00D019A6"/>
    <w:rsid w:val="00D0484F"/>
    <w:rsid w:val="00D06DD6"/>
    <w:rsid w:val="00D23678"/>
    <w:rsid w:val="00D26C47"/>
    <w:rsid w:val="00D57D56"/>
    <w:rsid w:val="00D66207"/>
    <w:rsid w:val="00D7135F"/>
    <w:rsid w:val="00D773BE"/>
    <w:rsid w:val="00DA5D5F"/>
    <w:rsid w:val="00DC2ADC"/>
    <w:rsid w:val="00DC2E4C"/>
    <w:rsid w:val="00DE6C01"/>
    <w:rsid w:val="00DF0468"/>
    <w:rsid w:val="00DF08A2"/>
    <w:rsid w:val="00DF6641"/>
    <w:rsid w:val="00E22BE1"/>
    <w:rsid w:val="00E61473"/>
    <w:rsid w:val="00E655B1"/>
    <w:rsid w:val="00E7472D"/>
    <w:rsid w:val="00E90DC6"/>
    <w:rsid w:val="00EC5ED1"/>
    <w:rsid w:val="00ED1B96"/>
    <w:rsid w:val="00EE11AA"/>
    <w:rsid w:val="00EE3FD4"/>
    <w:rsid w:val="00EF6A94"/>
    <w:rsid w:val="00F15A4A"/>
    <w:rsid w:val="00F15C52"/>
    <w:rsid w:val="00F22428"/>
    <w:rsid w:val="00F30D0F"/>
    <w:rsid w:val="00F316CA"/>
    <w:rsid w:val="00F412E1"/>
    <w:rsid w:val="00F530E9"/>
    <w:rsid w:val="00F65FD0"/>
    <w:rsid w:val="00F74DED"/>
    <w:rsid w:val="00F845F7"/>
    <w:rsid w:val="00F90D63"/>
    <w:rsid w:val="00F96559"/>
    <w:rsid w:val="00FF5FB7"/>
    <w:rsid w:val="00FF70C5"/>
    <w:rsid w:val="06512D94"/>
    <w:rsid w:val="0A786DCB"/>
    <w:rsid w:val="11540FFE"/>
    <w:rsid w:val="11733A52"/>
    <w:rsid w:val="12264E5C"/>
    <w:rsid w:val="12C63416"/>
    <w:rsid w:val="153A7DB6"/>
    <w:rsid w:val="20794C1A"/>
    <w:rsid w:val="2F124851"/>
    <w:rsid w:val="422112FF"/>
    <w:rsid w:val="47CD2E87"/>
    <w:rsid w:val="48113438"/>
    <w:rsid w:val="4CCA2C79"/>
    <w:rsid w:val="4D332FD2"/>
    <w:rsid w:val="4E5B0F9D"/>
    <w:rsid w:val="53607FAD"/>
    <w:rsid w:val="5C893BB0"/>
    <w:rsid w:val="5CD0379D"/>
    <w:rsid w:val="5F280120"/>
    <w:rsid w:val="60ED18C1"/>
    <w:rsid w:val="6E4005D1"/>
    <w:rsid w:val="6EC56868"/>
    <w:rsid w:val="71D075B5"/>
    <w:rsid w:val="7ADC4F57"/>
    <w:rsid w:val="7E0874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cs="Times New Roman" w:eastAsiaTheme="minorEastAsia"/>
      <w:kern w:val="2"/>
      <w:sz w:val="21"/>
      <w:lang w:val="en-US" w:eastAsia="zh-CN" w:bidi="ar-SA"/>
    </w:rPr>
  </w:style>
  <w:style w:type="paragraph" w:styleId="2">
    <w:name w:val="heading 1"/>
    <w:basedOn w:val="1"/>
    <w:next w:val="1"/>
    <w:qFormat/>
    <w:uiPriority w:val="0"/>
    <w:pPr>
      <w:keepNext/>
      <w:keepLines/>
      <w:spacing w:afterLines="50"/>
      <w:jc w:val="center"/>
      <w:outlineLvl w:val="0"/>
    </w:pPr>
    <w:rPr>
      <w:rFonts w:eastAsia="黑体"/>
      <w:b/>
      <w:bCs/>
      <w:kern w:val="44"/>
      <w:sz w:val="32"/>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0"/>
    <w:pPr>
      <w:jc w:val="left"/>
    </w:pPr>
  </w:style>
  <w:style w:type="paragraph" w:styleId="4">
    <w:name w:val="Balloon Text"/>
    <w:basedOn w:val="1"/>
    <w:link w:val="13"/>
    <w:semiHidden/>
    <w:unhideWhenUsed/>
    <w:uiPriority w:val="0"/>
    <w:pPr>
      <w:spacing w:after="0" w:line="240" w:lineRule="auto"/>
    </w:pPr>
    <w:rPr>
      <w:rFonts w:ascii="Segoe UI" w:hAnsi="Segoe UI" w:cs="Segoe UI"/>
      <w:sz w:val="18"/>
      <w:szCs w:val="18"/>
    </w:rPr>
  </w:style>
  <w:style w:type="paragraph" w:styleId="5">
    <w:name w:val="footer"/>
    <w:basedOn w:val="1"/>
    <w:link w:val="14"/>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annotation subject"/>
    <w:basedOn w:val="3"/>
    <w:next w:val="3"/>
    <w:link w:val="16"/>
    <w:semiHidden/>
    <w:unhideWhenUsed/>
    <w:uiPriority w:val="0"/>
    <w:rPr>
      <w:b/>
      <w:bCs/>
    </w:rPr>
  </w:style>
  <w:style w:type="character" w:styleId="10">
    <w:name w:val="page number"/>
    <w:basedOn w:val="9"/>
    <w:uiPriority w:val="0"/>
  </w:style>
  <w:style w:type="character" w:styleId="11">
    <w:name w:val="annotation reference"/>
    <w:basedOn w:val="9"/>
    <w:semiHidden/>
    <w:unhideWhenUsed/>
    <w:uiPriority w:val="0"/>
    <w:rPr>
      <w:sz w:val="21"/>
      <w:szCs w:val="21"/>
    </w:rPr>
  </w:style>
  <w:style w:type="character" w:customStyle="1" w:styleId="12">
    <w:name w:val="页眉 字符"/>
    <w:basedOn w:val="9"/>
    <w:link w:val="6"/>
    <w:uiPriority w:val="0"/>
    <w:rPr>
      <w:kern w:val="2"/>
      <w:sz w:val="18"/>
      <w:szCs w:val="18"/>
    </w:rPr>
  </w:style>
  <w:style w:type="character" w:customStyle="1" w:styleId="13">
    <w:name w:val="批注框文本 字符"/>
    <w:basedOn w:val="9"/>
    <w:link w:val="4"/>
    <w:semiHidden/>
    <w:uiPriority w:val="0"/>
    <w:rPr>
      <w:rFonts w:ascii="Segoe UI" w:hAnsi="Segoe UI" w:cs="Segoe UI"/>
      <w:kern w:val="2"/>
      <w:sz w:val="18"/>
      <w:szCs w:val="18"/>
    </w:rPr>
  </w:style>
  <w:style w:type="character" w:customStyle="1" w:styleId="14">
    <w:name w:val="页脚 字符"/>
    <w:basedOn w:val="9"/>
    <w:link w:val="5"/>
    <w:uiPriority w:val="99"/>
    <w:rPr>
      <w:kern w:val="2"/>
      <w:sz w:val="18"/>
      <w:szCs w:val="18"/>
    </w:rPr>
  </w:style>
  <w:style w:type="character" w:customStyle="1" w:styleId="15">
    <w:name w:val="批注文字 字符"/>
    <w:basedOn w:val="9"/>
    <w:link w:val="3"/>
    <w:semiHidden/>
    <w:uiPriority w:val="0"/>
    <w:rPr>
      <w:kern w:val="2"/>
      <w:sz w:val="21"/>
    </w:rPr>
  </w:style>
  <w:style w:type="character" w:customStyle="1" w:styleId="16">
    <w:name w:val="批注主题 字符"/>
    <w:basedOn w:val="15"/>
    <w:link w:val="7"/>
    <w:semiHidden/>
    <w:uiPriority w:val="0"/>
    <w:rPr>
      <w:b/>
      <w:bCs/>
      <w:kern w:val="2"/>
      <w:sz w:val="21"/>
    </w:rPr>
  </w:style>
  <w:style w:type="paragraph" w:customStyle="1" w:styleId="17">
    <w:name w:val="列出段落1"/>
    <w:basedOn w:val="1"/>
    <w:uiPriority w:val="0"/>
    <w:pPr>
      <w:spacing w:after="0" w:line="240" w:lineRule="auto"/>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8CB27-E12D-4BA6-BEA1-34FDE7BF59E2}">
  <ds:schemaRefs/>
</ds:datastoreItem>
</file>

<file path=docProps/app.xml><?xml version="1.0" encoding="utf-8"?>
<Properties xmlns="http://schemas.openxmlformats.org/officeDocument/2006/extended-properties" xmlns:vt="http://schemas.openxmlformats.org/officeDocument/2006/docPropsVTypes">
  <Template>Normal</Template>
  <Company>University at Buffalo</Company>
  <Pages>11</Pages>
  <Words>5129</Words>
  <Characters>5975</Characters>
  <Lines>54</Lines>
  <Paragraphs>15</Paragraphs>
  <TotalTime>6377</TotalTime>
  <ScaleCrop>false</ScaleCrop>
  <LinksUpToDate>false</LinksUpToDate>
  <CharactersWithSpaces>6123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2020-03-18T09:22:00Z</dcterms:created>
  <dc:creator>yuyanling</dc:creator>
  <cp:lastModifiedBy>小歪</cp:lastModifiedBy>
  <cp:lastPrinted>2021-10-04T04:04:00Z</cp:lastPrinted>
  <dcterms:modified xsi:type="dcterms:W3CDTF">2022-07-05T01:01:12Z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DF4CE02F76F04D08BEC08123F986D595</vt:lpwstr>
  </property>
</Properties>
</file>